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F27E1" w14:textId="3611CD07" w:rsidR="00ED269B" w:rsidRPr="00BC5D7B" w:rsidRDefault="00ED269B" w:rsidP="00C76490">
      <w:pPr>
        <w:pStyle w:val="Tekstpodstawowy"/>
        <w:jc w:val="center"/>
        <w:rPr>
          <w:rFonts w:ascii="Times New Roman" w:hAnsi="Times New Roman"/>
          <w:sz w:val="24"/>
        </w:rPr>
      </w:pPr>
      <w:r w:rsidRPr="00BC5D7B">
        <w:rPr>
          <w:rFonts w:ascii="Times New Roman" w:hAnsi="Times New Roman"/>
          <w:sz w:val="24"/>
        </w:rPr>
        <w:t xml:space="preserve">Protokół z </w:t>
      </w:r>
      <w:r w:rsidR="00D54614">
        <w:rPr>
          <w:rFonts w:ascii="Times New Roman" w:hAnsi="Times New Roman"/>
          <w:sz w:val="24"/>
        </w:rPr>
        <w:t>C</w:t>
      </w:r>
      <w:r w:rsidR="00C57930">
        <w:rPr>
          <w:rFonts w:ascii="Times New Roman" w:hAnsi="Times New Roman"/>
          <w:sz w:val="24"/>
        </w:rPr>
        <w:t>X</w:t>
      </w:r>
      <w:r w:rsidR="00C96585">
        <w:rPr>
          <w:rFonts w:ascii="Times New Roman" w:hAnsi="Times New Roman"/>
          <w:sz w:val="24"/>
        </w:rPr>
        <w:t xml:space="preserve"> </w:t>
      </w:r>
      <w:r w:rsidR="00AF145A">
        <w:rPr>
          <w:rFonts w:ascii="Times New Roman" w:hAnsi="Times New Roman"/>
          <w:sz w:val="24"/>
        </w:rPr>
        <w:t>(</w:t>
      </w:r>
      <w:r w:rsidR="00C57930">
        <w:rPr>
          <w:rFonts w:ascii="Times New Roman" w:hAnsi="Times New Roman"/>
          <w:sz w:val="24"/>
        </w:rPr>
        <w:t>110</w:t>
      </w:r>
      <w:r w:rsidRPr="00BC5D7B">
        <w:rPr>
          <w:rFonts w:ascii="Times New Roman" w:hAnsi="Times New Roman"/>
          <w:sz w:val="24"/>
        </w:rPr>
        <w:t>) posiedzenia</w:t>
      </w:r>
    </w:p>
    <w:p w14:paraId="0A89A760" w14:textId="77777777" w:rsidR="00ED269B" w:rsidRPr="00BC5D7B" w:rsidRDefault="00ED269B" w:rsidP="00C76490">
      <w:pPr>
        <w:pStyle w:val="Tekstpodstawowy"/>
        <w:jc w:val="center"/>
        <w:rPr>
          <w:rFonts w:ascii="Times New Roman" w:hAnsi="Times New Roman"/>
          <w:sz w:val="24"/>
        </w:rPr>
      </w:pPr>
      <w:r w:rsidRPr="00BC5D7B">
        <w:rPr>
          <w:rFonts w:ascii="Times New Roman" w:hAnsi="Times New Roman"/>
          <w:sz w:val="24"/>
        </w:rPr>
        <w:t>Zarządu Powiatu w Gołdapi.</w:t>
      </w:r>
    </w:p>
    <w:p w14:paraId="5DE6D009" w14:textId="4B371A71" w:rsidR="00ED269B" w:rsidRPr="00BC5D7B" w:rsidRDefault="00501BC2" w:rsidP="00C76490">
      <w:pPr>
        <w:jc w:val="center"/>
        <w:rPr>
          <w:b/>
          <w:sz w:val="22"/>
          <w:vertAlign w:val="superscript"/>
        </w:rPr>
      </w:pPr>
      <w:r>
        <w:rPr>
          <w:b/>
        </w:rPr>
        <w:t xml:space="preserve">w dniu </w:t>
      </w:r>
      <w:r w:rsidR="00C57930">
        <w:rPr>
          <w:b/>
        </w:rPr>
        <w:t>22</w:t>
      </w:r>
      <w:r w:rsidR="00AF145A">
        <w:rPr>
          <w:b/>
        </w:rPr>
        <w:t xml:space="preserve"> </w:t>
      </w:r>
      <w:r w:rsidR="00C57930">
        <w:rPr>
          <w:b/>
        </w:rPr>
        <w:t>marca</w:t>
      </w:r>
      <w:r w:rsidR="00AF145A">
        <w:rPr>
          <w:b/>
        </w:rPr>
        <w:t xml:space="preserve"> </w:t>
      </w:r>
      <w:r>
        <w:rPr>
          <w:b/>
        </w:rPr>
        <w:t>20</w:t>
      </w:r>
      <w:r w:rsidR="00BA386B">
        <w:rPr>
          <w:b/>
        </w:rPr>
        <w:t>2</w:t>
      </w:r>
      <w:r w:rsidR="00CF65C5">
        <w:rPr>
          <w:b/>
        </w:rPr>
        <w:t>2</w:t>
      </w:r>
      <w:r w:rsidR="00ED269B" w:rsidRPr="00BC5D7B">
        <w:rPr>
          <w:b/>
        </w:rPr>
        <w:t xml:space="preserve"> roku</w:t>
      </w:r>
    </w:p>
    <w:p w14:paraId="7AC7D204" w14:textId="1A789018" w:rsidR="00ED269B" w:rsidRPr="002F5051" w:rsidRDefault="00501BC2" w:rsidP="00C96585">
      <w:pPr>
        <w:jc w:val="right"/>
        <w:rPr>
          <w:b/>
          <w:vertAlign w:val="superscript"/>
        </w:rPr>
      </w:pPr>
      <w:r w:rsidRPr="004C7830">
        <w:rPr>
          <w:b/>
          <w:color w:val="auto"/>
        </w:rPr>
        <w:t xml:space="preserve">godz. </w:t>
      </w:r>
      <w:r w:rsidR="00800C08">
        <w:rPr>
          <w:b/>
          <w:color w:val="auto"/>
        </w:rPr>
        <w:t>1</w:t>
      </w:r>
      <w:r w:rsidR="00C57930">
        <w:rPr>
          <w:b/>
          <w:color w:val="auto"/>
        </w:rPr>
        <w:t>3</w:t>
      </w:r>
      <w:r w:rsidR="00BF7EAD">
        <w:rPr>
          <w:b/>
          <w:color w:val="auto"/>
          <w:vertAlign w:val="superscript"/>
        </w:rPr>
        <w:t>00</w:t>
      </w:r>
      <w:r w:rsidR="00AF145A">
        <w:rPr>
          <w:b/>
          <w:color w:val="auto"/>
        </w:rPr>
        <w:t>-</w:t>
      </w:r>
      <w:r w:rsidR="00C57930">
        <w:rPr>
          <w:b/>
          <w:color w:val="auto"/>
        </w:rPr>
        <w:t>13</w:t>
      </w:r>
      <w:r w:rsidR="00C57930">
        <w:rPr>
          <w:b/>
          <w:color w:val="auto"/>
          <w:vertAlign w:val="superscript"/>
        </w:rPr>
        <w:t>06</w:t>
      </w:r>
    </w:p>
    <w:p w14:paraId="5ED0E11B" w14:textId="510BA8FD" w:rsidR="00ED269B" w:rsidRPr="00E135EB" w:rsidRDefault="00ED269B" w:rsidP="00526240">
      <w:pPr>
        <w:pStyle w:val="Standard"/>
        <w:tabs>
          <w:tab w:val="right" w:pos="9073"/>
        </w:tabs>
        <w:spacing w:line="360" w:lineRule="auto"/>
        <w:ind w:left="0" w:right="-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135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Ad.</w:t>
      </w:r>
      <w:r w:rsidR="00C965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135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5262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14:paraId="7CEB235D" w14:textId="4B66A37B" w:rsidR="00104F28" w:rsidRDefault="009C1F1E" w:rsidP="00104F28">
      <w:pPr>
        <w:rPr>
          <w:bCs/>
          <w:i w:val="0"/>
        </w:rPr>
      </w:pPr>
      <w:r>
        <w:rPr>
          <w:i w:val="0"/>
        </w:rPr>
        <w:t>Starosta</w:t>
      </w:r>
      <w:r w:rsidR="00ED269B" w:rsidRPr="00104F28">
        <w:rPr>
          <w:i w:val="0"/>
        </w:rPr>
        <w:t xml:space="preserve"> stwierdził</w:t>
      </w:r>
      <w:r>
        <w:rPr>
          <w:i w:val="0"/>
        </w:rPr>
        <w:t>a</w:t>
      </w:r>
      <w:r w:rsidR="00ED269B" w:rsidRPr="00104F28">
        <w:rPr>
          <w:i w:val="0"/>
        </w:rPr>
        <w:t xml:space="preserve"> quorum pozwalające na podejmowanie prawomocnych decyzji</w:t>
      </w:r>
      <w:r w:rsidR="00331150">
        <w:rPr>
          <w:i w:val="0"/>
        </w:rPr>
        <w:t xml:space="preserve"> </w:t>
      </w:r>
      <w:r w:rsidR="00A955CC">
        <w:rPr>
          <w:i w:val="0"/>
        </w:rPr>
        <w:br/>
      </w:r>
      <w:r w:rsidR="00331150">
        <w:rPr>
          <w:i w:val="0"/>
          <w:color w:val="auto"/>
        </w:rPr>
        <w:t>–</w:t>
      </w:r>
      <w:r w:rsidR="00A955CC">
        <w:rPr>
          <w:i w:val="0"/>
          <w:color w:val="auto"/>
        </w:rPr>
        <w:t xml:space="preserve"> </w:t>
      </w:r>
      <w:r w:rsidR="007C2C4B">
        <w:rPr>
          <w:i w:val="0"/>
          <w:color w:val="auto"/>
        </w:rPr>
        <w:t>3</w:t>
      </w:r>
      <w:r w:rsidR="00331150">
        <w:rPr>
          <w:i w:val="0"/>
          <w:color w:val="auto"/>
        </w:rPr>
        <w:t xml:space="preserve"> </w:t>
      </w:r>
      <w:r w:rsidR="00507858" w:rsidRPr="004E1516">
        <w:rPr>
          <w:i w:val="0"/>
          <w:color w:val="auto"/>
        </w:rPr>
        <w:t xml:space="preserve">członków </w:t>
      </w:r>
      <w:r w:rsidR="00507858" w:rsidRPr="00104F28">
        <w:rPr>
          <w:i w:val="0"/>
        </w:rPr>
        <w:t>zarządu</w:t>
      </w:r>
      <w:r w:rsidR="00507858" w:rsidRPr="00507858">
        <w:rPr>
          <w:color w:val="FF3333"/>
        </w:rPr>
        <w:t xml:space="preserve"> </w:t>
      </w:r>
      <w:r w:rsidR="00507858" w:rsidRPr="005243A2">
        <w:rPr>
          <w:iCs/>
          <w:sz w:val="20"/>
          <w:szCs w:val="20"/>
        </w:rPr>
        <w:t>/lista obecności w załączeniu – zał. nr 1 do protokołu/,</w:t>
      </w:r>
      <w:r w:rsidR="00507858" w:rsidRPr="00507858">
        <w:rPr>
          <w:iCs/>
        </w:rPr>
        <w:t xml:space="preserve"> </w:t>
      </w:r>
      <w:r w:rsidR="00C57930">
        <w:rPr>
          <w:i w:val="0"/>
        </w:rPr>
        <w:t>otworzyła CX</w:t>
      </w:r>
      <w:r w:rsidR="00AF145A">
        <w:rPr>
          <w:i w:val="0"/>
        </w:rPr>
        <w:t xml:space="preserve"> (</w:t>
      </w:r>
      <w:r w:rsidR="00C57930">
        <w:rPr>
          <w:i w:val="0"/>
        </w:rPr>
        <w:t>110</w:t>
      </w:r>
      <w:r w:rsidR="00507858" w:rsidRPr="00104F28">
        <w:rPr>
          <w:i w:val="0"/>
        </w:rPr>
        <w:t xml:space="preserve">) </w:t>
      </w:r>
      <w:r w:rsidR="00104F28" w:rsidRPr="00507858">
        <w:rPr>
          <w:i w:val="0"/>
        </w:rPr>
        <w:t xml:space="preserve">posiedzenie Zarządu Powiatu </w:t>
      </w:r>
      <w:r w:rsidR="00104F28" w:rsidRPr="00507858">
        <w:rPr>
          <w:bCs/>
          <w:i w:val="0"/>
        </w:rPr>
        <w:t>/</w:t>
      </w:r>
      <w:r w:rsidR="00104F28" w:rsidRPr="00507858">
        <w:rPr>
          <w:bCs/>
          <w:sz w:val="20"/>
          <w:szCs w:val="20"/>
        </w:rPr>
        <w:t>porządek obrad w załączeniu- zał. nr 2 do protokołu</w:t>
      </w:r>
      <w:r w:rsidR="00331150">
        <w:rPr>
          <w:bCs/>
          <w:i w:val="0"/>
        </w:rPr>
        <w:t>/.</w:t>
      </w:r>
    </w:p>
    <w:p w14:paraId="308FD6FB" w14:textId="77777777" w:rsidR="00331150" w:rsidRDefault="00331150" w:rsidP="00104F28">
      <w:pPr>
        <w:rPr>
          <w:i w:val="0"/>
        </w:rPr>
      </w:pPr>
    </w:p>
    <w:p w14:paraId="63B8B0E0" w14:textId="77777777" w:rsidR="00104F28" w:rsidRPr="00E135EB" w:rsidRDefault="009C1F1E" w:rsidP="00104F28">
      <w:pPr>
        <w:rPr>
          <w:i w:val="0"/>
        </w:rPr>
      </w:pPr>
      <w:r>
        <w:rPr>
          <w:i w:val="0"/>
        </w:rPr>
        <w:t>P</w:t>
      </w:r>
      <w:r w:rsidR="00104F28">
        <w:rPr>
          <w:i w:val="0"/>
        </w:rPr>
        <w:t>rzewodnicząc</w:t>
      </w:r>
      <w:r>
        <w:rPr>
          <w:i w:val="0"/>
        </w:rPr>
        <w:t>a</w:t>
      </w:r>
      <w:r w:rsidR="00776CC3">
        <w:rPr>
          <w:i w:val="0"/>
        </w:rPr>
        <w:t xml:space="preserve"> Zarządu</w:t>
      </w:r>
      <w:r w:rsidR="00104F28">
        <w:rPr>
          <w:i w:val="0"/>
        </w:rPr>
        <w:t xml:space="preserve"> zapytał</w:t>
      </w:r>
      <w:r>
        <w:rPr>
          <w:i w:val="0"/>
        </w:rPr>
        <w:t>a</w:t>
      </w:r>
      <w:r w:rsidR="00104F28">
        <w:rPr>
          <w:i w:val="0"/>
        </w:rPr>
        <w:t xml:space="preserve"> czy są uwagi do przedstawionego porządku obrad?</w:t>
      </w:r>
    </w:p>
    <w:p w14:paraId="3F667896" w14:textId="77777777" w:rsidR="00104F28" w:rsidRDefault="00104F28" w:rsidP="00104F28">
      <w:pPr>
        <w:rPr>
          <w:i w:val="0"/>
        </w:rPr>
      </w:pPr>
    </w:p>
    <w:p w14:paraId="592CEBF5" w14:textId="753C4162" w:rsidR="00104F28" w:rsidRDefault="00331150" w:rsidP="00104F28">
      <w:pPr>
        <w:rPr>
          <w:i w:val="0"/>
        </w:rPr>
      </w:pPr>
      <w:r>
        <w:rPr>
          <w:i w:val="0"/>
        </w:rPr>
        <w:t>Uwag nie zgłoszono.</w:t>
      </w:r>
    </w:p>
    <w:p w14:paraId="2B64EB33" w14:textId="17F3476A" w:rsidR="00104F28" w:rsidRDefault="009C1F1E" w:rsidP="00D80D66">
      <w:pPr>
        <w:rPr>
          <w:i w:val="0"/>
        </w:rPr>
      </w:pPr>
      <w:r>
        <w:rPr>
          <w:i w:val="0"/>
        </w:rPr>
        <w:t xml:space="preserve">Przewodnicząca </w:t>
      </w:r>
      <w:r w:rsidR="00776CC3">
        <w:rPr>
          <w:i w:val="0"/>
        </w:rPr>
        <w:t>Zarządu</w:t>
      </w:r>
      <w:r w:rsidR="00D80D66">
        <w:rPr>
          <w:i w:val="0"/>
        </w:rPr>
        <w:t xml:space="preserve"> przesz</w:t>
      </w:r>
      <w:r>
        <w:rPr>
          <w:i w:val="0"/>
        </w:rPr>
        <w:t xml:space="preserve">ła </w:t>
      </w:r>
      <w:r w:rsidR="00331150">
        <w:rPr>
          <w:i w:val="0"/>
        </w:rPr>
        <w:t>do realizacji kolejnego punktu.</w:t>
      </w:r>
    </w:p>
    <w:p w14:paraId="5FB55D07" w14:textId="77777777" w:rsidR="00912AB3" w:rsidRDefault="00912AB3" w:rsidP="00D80D66">
      <w:pPr>
        <w:rPr>
          <w:b/>
          <w:i w:val="0"/>
        </w:rPr>
      </w:pPr>
    </w:p>
    <w:p w14:paraId="387D5FA7" w14:textId="14C1875E" w:rsidR="00800C08" w:rsidRDefault="00912AB3" w:rsidP="00CF65C5">
      <w:pPr>
        <w:tabs>
          <w:tab w:val="left" w:pos="1185"/>
        </w:tabs>
        <w:rPr>
          <w:b/>
          <w:i w:val="0"/>
        </w:rPr>
      </w:pPr>
      <w:r>
        <w:rPr>
          <w:b/>
          <w:i w:val="0"/>
        </w:rPr>
        <w:t>Ad. 2</w:t>
      </w:r>
      <w:r w:rsidR="00C57930">
        <w:rPr>
          <w:b/>
          <w:i w:val="0"/>
        </w:rPr>
        <w:t>a</w:t>
      </w:r>
    </w:p>
    <w:p w14:paraId="120136B8" w14:textId="7507BDA8" w:rsidR="00800C08" w:rsidRPr="00BF7EAD" w:rsidRDefault="00C57930" w:rsidP="00800C08">
      <w:pPr>
        <w:tabs>
          <w:tab w:val="left" w:pos="1185"/>
        </w:tabs>
        <w:rPr>
          <w:i w:val="0"/>
        </w:rPr>
      </w:pPr>
      <w:r>
        <w:rPr>
          <w:i w:val="0"/>
        </w:rPr>
        <w:t xml:space="preserve">Skarbnik Powiatu Pani Bożena Radzewicz przedstawiła projekt uchwały Rady Powiatu </w:t>
      </w:r>
      <w:r w:rsidR="00CD1164">
        <w:rPr>
          <w:i w:val="0"/>
        </w:rPr>
        <w:br/>
      </w:r>
      <w:r>
        <w:rPr>
          <w:i w:val="0"/>
        </w:rPr>
        <w:t xml:space="preserve">w sprawie </w:t>
      </w:r>
      <w:r w:rsidRPr="00C57930">
        <w:rPr>
          <w:i w:val="0"/>
        </w:rPr>
        <w:t>zmian budżetu Powiatu Gołdapskiego w roku 2022</w:t>
      </w:r>
      <w:r w:rsidR="00C96585">
        <w:rPr>
          <w:b/>
          <w:bCs/>
          <w:color w:val="000000"/>
          <w:shd w:val="clear" w:color="auto" w:fill="FFFFFF"/>
        </w:rPr>
        <w:t xml:space="preserve"> </w:t>
      </w:r>
      <w:r w:rsidR="00C96585">
        <w:rPr>
          <w:bCs/>
          <w:i w:val="0"/>
          <w:color w:val="auto"/>
        </w:rPr>
        <w:t>/</w:t>
      </w:r>
      <w:r w:rsidR="00E266D9">
        <w:rPr>
          <w:bCs/>
          <w:color w:val="auto"/>
          <w:sz w:val="20"/>
          <w:szCs w:val="20"/>
        </w:rPr>
        <w:t xml:space="preserve">projekt uchwały </w:t>
      </w:r>
      <w:r>
        <w:rPr>
          <w:bCs/>
          <w:color w:val="auto"/>
          <w:sz w:val="20"/>
          <w:szCs w:val="20"/>
        </w:rPr>
        <w:t>Rady Powiatu</w:t>
      </w:r>
      <w:r w:rsidR="00E266D9">
        <w:rPr>
          <w:bCs/>
          <w:color w:val="auto"/>
          <w:sz w:val="20"/>
          <w:szCs w:val="20"/>
        </w:rPr>
        <w:t xml:space="preserve"> </w:t>
      </w:r>
      <w:r w:rsidR="00CD1164">
        <w:rPr>
          <w:bCs/>
          <w:color w:val="auto"/>
          <w:sz w:val="20"/>
          <w:szCs w:val="20"/>
        </w:rPr>
        <w:br/>
      </w:r>
      <w:r w:rsidR="00E266D9" w:rsidRPr="00FD2161">
        <w:rPr>
          <w:bCs/>
          <w:color w:val="auto"/>
          <w:sz w:val="20"/>
          <w:szCs w:val="20"/>
        </w:rPr>
        <w:t xml:space="preserve">w załączeniu- zał. nr </w:t>
      </w:r>
      <w:r w:rsidR="00800C08">
        <w:rPr>
          <w:bCs/>
          <w:color w:val="auto"/>
          <w:sz w:val="20"/>
          <w:szCs w:val="20"/>
        </w:rPr>
        <w:t>3</w:t>
      </w:r>
      <w:r w:rsidR="00E266D9" w:rsidRPr="00FD2161">
        <w:rPr>
          <w:bCs/>
          <w:color w:val="auto"/>
          <w:sz w:val="20"/>
          <w:szCs w:val="20"/>
        </w:rPr>
        <w:t xml:space="preserve"> do protokołu</w:t>
      </w:r>
      <w:r w:rsidR="00E266D9" w:rsidRPr="00FD2161">
        <w:rPr>
          <w:bCs/>
          <w:i w:val="0"/>
          <w:color w:val="auto"/>
        </w:rPr>
        <w:t>/.</w:t>
      </w:r>
    </w:p>
    <w:p w14:paraId="16525665" w14:textId="67689CE8" w:rsidR="00C57930" w:rsidRPr="00626CDE" w:rsidRDefault="00C57930" w:rsidP="00626CDE">
      <w:pPr>
        <w:rPr>
          <w:i w:val="0"/>
          <w:spacing w:val="-4"/>
        </w:rPr>
      </w:pPr>
      <w:r w:rsidRPr="00626CDE">
        <w:rPr>
          <w:i w:val="0"/>
        </w:rPr>
        <w:t xml:space="preserve">Skarbnik Powiatu Pani Bożena Radzewicz </w:t>
      </w:r>
      <w:r w:rsidR="00626CDE" w:rsidRPr="00626CDE">
        <w:rPr>
          <w:i w:val="0"/>
        </w:rPr>
        <w:t xml:space="preserve">odczytała projekt uchwały: § 1. </w:t>
      </w:r>
      <w:r w:rsidR="00626CDE" w:rsidRPr="00626CDE">
        <w:rPr>
          <w:i w:val="0"/>
          <w:spacing w:val="-4"/>
        </w:rPr>
        <w:t xml:space="preserve">W uchwale </w:t>
      </w:r>
      <w:r w:rsidR="00CD1164">
        <w:rPr>
          <w:i w:val="0"/>
          <w:spacing w:val="-4"/>
        </w:rPr>
        <w:br/>
      </w:r>
      <w:r w:rsidR="00626CDE" w:rsidRPr="00626CDE">
        <w:rPr>
          <w:i w:val="0"/>
          <w:spacing w:val="-4"/>
        </w:rPr>
        <w:t>nr XLIX/240/2022 z dnia</w:t>
      </w:r>
      <w:r w:rsidR="00626CDE" w:rsidRPr="00626CDE">
        <w:rPr>
          <w:i w:val="0"/>
        </w:rPr>
        <w:t xml:space="preserve"> </w:t>
      </w:r>
      <w:r w:rsidR="00626CDE" w:rsidRPr="00626CDE">
        <w:rPr>
          <w:i w:val="0"/>
          <w:spacing w:val="-4"/>
        </w:rPr>
        <w:t>7 marca 2022 roku § 1 i § 4 otrzymuje</w:t>
      </w:r>
      <w:r w:rsidR="00626CDE" w:rsidRPr="00626CDE">
        <w:rPr>
          <w:i w:val="0"/>
        </w:rPr>
        <w:t xml:space="preserve"> brzmienie:</w:t>
      </w:r>
      <w:r w:rsidR="00626CDE">
        <w:rPr>
          <w:i w:val="0"/>
          <w:spacing w:val="-4"/>
        </w:rPr>
        <w:t xml:space="preserve"> </w:t>
      </w:r>
      <w:r w:rsidR="00626CDE" w:rsidRPr="00626CDE">
        <w:rPr>
          <w:i w:val="0"/>
          <w:spacing w:val="-4"/>
        </w:rPr>
        <w:t>„§ 1. 1. Zwiększa się plan wydatków budżetu powiatu o kwotę 612 932,09 zł, zgodnie z załącznik</w:t>
      </w:r>
      <w:r w:rsidR="00626CDE">
        <w:rPr>
          <w:i w:val="0"/>
          <w:spacing w:val="-4"/>
        </w:rPr>
        <w:t xml:space="preserve">iem nr 1 do niniejszej uchwały. </w:t>
      </w:r>
      <w:r w:rsidR="00626CDE" w:rsidRPr="00626CDE">
        <w:rPr>
          <w:i w:val="0"/>
          <w:spacing w:val="-4"/>
        </w:rPr>
        <w:t>2. Wydatki budżetu powiatu po zmianie wynoszą 46 143 088,21 zł</w:t>
      </w:r>
      <w:r w:rsidR="00626CDE">
        <w:rPr>
          <w:i w:val="0"/>
          <w:spacing w:val="-4"/>
        </w:rPr>
        <w:t xml:space="preserve">, z tego: 1) </w:t>
      </w:r>
      <w:r w:rsidR="00626CDE" w:rsidRPr="00626CDE">
        <w:rPr>
          <w:i w:val="0"/>
          <w:spacing w:val="-4"/>
        </w:rPr>
        <w:t>wydatki bieżąc</w:t>
      </w:r>
      <w:r w:rsidR="00626CDE">
        <w:rPr>
          <w:i w:val="0"/>
          <w:spacing w:val="-4"/>
        </w:rPr>
        <w:t xml:space="preserve">e w wysokości 36 932 185,00 zł, 2) </w:t>
      </w:r>
      <w:r w:rsidR="00626CDE" w:rsidRPr="00626CDE">
        <w:rPr>
          <w:i w:val="0"/>
          <w:spacing w:val="-4"/>
        </w:rPr>
        <w:t>wydatki majątkowe w wysokości 9 210 903,21 zł.</w:t>
      </w:r>
      <w:r w:rsidR="00626CDE" w:rsidRPr="00626CDE">
        <w:rPr>
          <w:i w:val="0"/>
        </w:rPr>
        <w:t xml:space="preserve"> </w:t>
      </w:r>
      <w:r w:rsidR="00626CDE">
        <w:rPr>
          <w:i w:val="0"/>
          <w:spacing w:val="-4"/>
        </w:rPr>
        <w:t xml:space="preserve"> </w:t>
      </w:r>
      <w:r w:rsidR="008B3682">
        <w:rPr>
          <w:i w:val="0"/>
          <w:spacing w:val="-4"/>
        </w:rPr>
        <w:br/>
      </w:r>
      <w:r w:rsidR="00626CDE" w:rsidRPr="00626CDE">
        <w:rPr>
          <w:i w:val="0"/>
        </w:rPr>
        <w:t>§ 4. Przychody budżetu w wysokości 4 230 738,38 zł, w tym środki z Rządowego Funduszu Inwestycji Lokalnych w kwocie 1 909 652,45 zł , rozchody w wysokości 620 000,00 zł, zgodnie z załącznikiem nr 3.”</w:t>
      </w:r>
      <w:r w:rsidR="00626CDE">
        <w:rPr>
          <w:i w:val="0"/>
        </w:rPr>
        <w:t xml:space="preserve"> </w:t>
      </w:r>
      <w:r w:rsidR="00626CDE" w:rsidRPr="00626CDE">
        <w:rPr>
          <w:i w:val="0"/>
        </w:rPr>
        <w:t>§ 2. Wykonanie Uchwały powierza się Zarządowi Powiatu w Gołdapi.</w:t>
      </w:r>
      <w:r w:rsidR="00626CDE">
        <w:rPr>
          <w:i w:val="0"/>
        </w:rPr>
        <w:t xml:space="preserve"> </w:t>
      </w:r>
      <w:r w:rsidR="00CD1164">
        <w:rPr>
          <w:i w:val="0"/>
        </w:rPr>
        <w:br/>
      </w:r>
      <w:r w:rsidR="00626CDE" w:rsidRPr="00626CDE">
        <w:rPr>
          <w:i w:val="0"/>
        </w:rPr>
        <w:t>§ 3. Uchwała wchodzi w życie z dniem podjęcia i podlega ogłoszeniu w Dzienniku Urzędowym Woj</w:t>
      </w:r>
      <w:r w:rsidR="00626CDE">
        <w:rPr>
          <w:i w:val="0"/>
        </w:rPr>
        <w:t>ewództwa Warmińsko-Mazurskiego.</w:t>
      </w:r>
    </w:p>
    <w:p w14:paraId="7E5C06C7" w14:textId="77777777" w:rsidR="00C57930" w:rsidRDefault="00C57930" w:rsidP="0042038F">
      <w:pPr>
        <w:rPr>
          <w:i w:val="0"/>
        </w:rPr>
      </w:pPr>
    </w:p>
    <w:p w14:paraId="00CBD993" w14:textId="030BFFAB" w:rsidR="00E266D9" w:rsidRPr="008E36EE" w:rsidRDefault="00E266D9" w:rsidP="0042038F">
      <w:pPr>
        <w:rPr>
          <w:i w:val="0"/>
          <w:color w:val="auto"/>
        </w:rPr>
      </w:pPr>
      <w:r w:rsidRPr="00FD2161">
        <w:rPr>
          <w:i w:val="0"/>
          <w:iCs/>
          <w:color w:val="auto"/>
          <w:kern w:val="3"/>
          <w:lang w:eastAsia="ar-SA"/>
        </w:rPr>
        <w:t>P</w:t>
      </w:r>
      <w:r w:rsidRPr="00FD2161">
        <w:rPr>
          <w:i w:val="0"/>
          <w:color w:val="auto"/>
        </w:rPr>
        <w:t xml:space="preserve">rzewodnicząca Zarządu zapytała czy są pytania do przedstawionego </w:t>
      </w:r>
      <w:r>
        <w:rPr>
          <w:i w:val="0"/>
          <w:color w:val="auto"/>
        </w:rPr>
        <w:t xml:space="preserve">projektu uchwały </w:t>
      </w:r>
      <w:r w:rsidR="00C57930">
        <w:rPr>
          <w:i w:val="0"/>
          <w:color w:val="auto"/>
        </w:rPr>
        <w:t>Rady</w:t>
      </w:r>
      <w:r w:rsidRPr="008E36EE">
        <w:rPr>
          <w:i w:val="0"/>
          <w:color w:val="auto"/>
        </w:rPr>
        <w:t xml:space="preserve"> Powiatu?</w:t>
      </w:r>
    </w:p>
    <w:p w14:paraId="54C2C3AE" w14:textId="77777777" w:rsidR="007E1D0D" w:rsidRPr="00FD2161" w:rsidRDefault="007E1D0D" w:rsidP="00E266D9">
      <w:pPr>
        <w:jc w:val="left"/>
        <w:rPr>
          <w:i w:val="0"/>
          <w:color w:val="auto"/>
        </w:rPr>
      </w:pPr>
    </w:p>
    <w:p w14:paraId="23A4E82F" w14:textId="4F8EE588" w:rsidR="00E266D9" w:rsidRPr="00FD2161" w:rsidRDefault="00626CDE" w:rsidP="00E266D9">
      <w:pPr>
        <w:rPr>
          <w:i w:val="0"/>
          <w:color w:val="auto"/>
        </w:rPr>
      </w:pPr>
      <w:r>
        <w:rPr>
          <w:i w:val="0"/>
          <w:color w:val="auto"/>
        </w:rPr>
        <w:t>P</w:t>
      </w:r>
      <w:r w:rsidR="00E266D9" w:rsidRPr="00FD2161">
        <w:rPr>
          <w:i w:val="0"/>
          <w:color w:val="auto"/>
        </w:rPr>
        <w:t>ytań nie zgłoszono.</w:t>
      </w:r>
    </w:p>
    <w:p w14:paraId="086C08FD" w14:textId="77777777" w:rsidR="00E266D9" w:rsidRPr="00FD2161" w:rsidRDefault="00E266D9" w:rsidP="00E266D9">
      <w:pPr>
        <w:rPr>
          <w:i w:val="0"/>
          <w:color w:val="auto"/>
        </w:rPr>
      </w:pPr>
      <w:r w:rsidRPr="00FD2161">
        <w:rPr>
          <w:i w:val="0"/>
          <w:color w:val="auto"/>
        </w:rPr>
        <w:t xml:space="preserve">Przewodnicząca Zarządu przeprowadziła głosowanie. </w:t>
      </w:r>
    </w:p>
    <w:p w14:paraId="028F7263" w14:textId="3B9A74D0" w:rsidR="00137862" w:rsidRDefault="00E266D9" w:rsidP="00137862">
      <w:pPr>
        <w:rPr>
          <w:b/>
          <w:bCs/>
          <w:i w:val="0"/>
          <w:color w:val="auto"/>
        </w:rPr>
      </w:pPr>
      <w:r w:rsidRPr="00137862">
        <w:rPr>
          <w:b/>
          <w:bCs/>
          <w:i w:val="0"/>
          <w:color w:val="auto"/>
        </w:rPr>
        <w:lastRenderedPageBreak/>
        <w:t>Zarząd Powiatu jednogłośnie</w:t>
      </w:r>
      <w:r w:rsidR="007C2C4B">
        <w:rPr>
          <w:b/>
          <w:bCs/>
          <w:i w:val="0"/>
          <w:color w:val="auto"/>
        </w:rPr>
        <w:t xml:space="preserve"> przy jednej osobie nieobecnej</w:t>
      </w:r>
      <w:r w:rsidRPr="00137862">
        <w:rPr>
          <w:b/>
          <w:bCs/>
          <w:i w:val="0"/>
          <w:color w:val="auto"/>
        </w:rPr>
        <w:t xml:space="preserve"> podjął uchwałę </w:t>
      </w:r>
      <w:r w:rsidR="00C57930">
        <w:rPr>
          <w:b/>
          <w:bCs/>
          <w:i w:val="0"/>
          <w:color w:val="auto"/>
        </w:rPr>
        <w:t xml:space="preserve">Rady Powiatu w sprawie zmian budżetu Powiatu Gołdapskiego w roku 2022. </w:t>
      </w:r>
    </w:p>
    <w:p w14:paraId="6991ADB2" w14:textId="77777777" w:rsidR="00C57930" w:rsidRPr="00137862" w:rsidRDefault="00C57930" w:rsidP="00137862">
      <w:pPr>
        <w:rPr>
          <w:b/>
          <w:bCs/>
          <w:i w:val="0"/>
          <w:color w:val="000000"/>
          <w:sz w:val="22"/>
          <w:szCs w:val="22"/>
          <w:shd w:val="clear" w:color="auto" w:fill="FFFFFF"/>
        </w:rPr>
      </w:pPr>
    </w:p>
    <w:p w14:paraId="1E980FB6" w14:textId="285E3DA6" w:rsidR="0042038F" w:rsidRDefault="00C57930" w:rsidP="00AB3F80">
      <w:pPr>
        <w:tabs>
          <w:tab w:val="left" w:pos="567"/>
          <w:tab w:val="left" w:pos="9638"/>
        </w:tabs>
        <w:rPr>
          <w:b/>
          <w:i w:val="0"/>
        </w:rPr>
      </w:pPr>
      <w:r>
        <w:rPr>
          <w:b/>
          <w:i w:val="0"/>
        </w:rPr>
        <w:t>Ad. 2b</w:t>
      </w:r>
    </w:p>
    <w:p w14:paraId="426FE16C" w14:textId="31AB07AE" w:rsidR="00C57930" w:rsidRPr="00BF7EAD" w:rsidRDefault="00C57930" w:rsidP="00C57930">
      <w:pPr>
        <w:tabs>
          <w:tab w:val="left" w:pos="1185"/>
        </w:tabs>
        <w:rPr>
          <w:i w:val="0"/>
        </w:rPr>
      </w:pPr>
      <w:r>
        <w:rPr>
          <w:i w:val="0"/>
        </w:rPr>
        <w:t xml:space="preserve">Skarbnik Powiatu Pani Bożena Radzewicz przedstawiła projekt uchwały Rady Powiatu </w:t>
      </w:r>
      <w:r w:rsidR="00CD1164">
        <w:rPr>
          <w:i w:val="0"/>
        </w:rPr>
        <w:br/>
      </w:r>
      <w:r>
        <w:rPr>
          <w:i w:val="0"/>
        </w:rPr>
        <w:t xml:space="preserve">w sprawie </w:t>
      </w:r>
      <w:r w:rsidRPr="00C57930">
        <w:rPr>
          <w:i w:val="0"/>
        </w:rPr>
        <w:t>zmian budżetu Powiatu Gołdapskiego w roku 2022</w:t>
      </w:r>
      <w:r>
        <w:rPr>
          <w:b/>
          <w:bCs/>
          <w:color w:val="000000"/>
          <w:shd w:val="clear" w:color="auto" w:fill="FFFFFF"/>
        </w:rPr>
        <w:t xml:space="preserve"> </w:t>
      </w:r>
      <w:r>
        <w:rPr>
          <w:bCs/>
          <w:i w:val="0"/>
          <w:color w:val="auto"/>
        </w:rPr>
        <w:t>/</w:t>
      </w:r>
      <w:r>
        <w:rPr>
          <w:bCs/>
          <w:color w:val="auto"/>
          <w:sz w:val="20"/>
          <w:szCs w:val="20"/>
        </w:rPr>
        <w:t>projekt uchwały Rady Powiatu</w:t>
      </w:r>
      <w:r w:rsidR="00CD1164">
        <w:rPr>
          <w:bCs/>
          <w:color w:val="auto"/>
          <w:sz w:val="20"/>
          <w:szCs w:val="20"/>
        </w:rPr>
        <w:br/>
      </w:r>
      <w:r w:rsidRPr="00FD2161">
        <w:rPr>
          <w:bCs/>
          <w:color w:val="auto"/>
          <w:sz w:val="20"/>
          <w:szCs w:val="20"/>
        </w:rPr>
        <w:t xml:space="preserve">w załączeniu- zał. nr </w:t>
      </w:r>
      <w:r>
        <w:rPr>
          <w:bCs/>
          <w:color w:val="auto"/>
          <w:sz w:val="20"/>
          <w:szCs w:val="20"/>
        </w:rPr>
        <w:t>4</w:t>
      </w:r>
      <w:r w:rsidRPr="00FD2161">
        <w:rPr>
          <w:bCs/>
          <w:color w:val="auto"/>
          <w:sz w:val="20"/>
          <w:szCs w:val="20"/>
        </w:rPr>
        <w:t xml:space="preserve"> do protokołu</w:t>
      </w:r>
      <w:r w:rsidRPr="00FD2161">
        <w:rPr>
          <w:bCs/>
          <w:i w:val="0"/>
          <w:color w:val="auto"/>
        </w:rPr>
        <w:t>/.</w:t>
      </w:r>
    </w:p>
    <w:p w14:paraId="0F47F82C" w14:textId="55C274E9" w:rsidR="000248D5" w:rsidRPr="008B3682" w:rsidRDefault="00C57930" w:rsidP="008B3682">
      <w:pPr>
        <w:rPr>
          <w:i w:val="0"/>
          <w:spacing w:val="-4"/>
        </w:rPr>
      </w:pPr>
      <w:r w:rsidRPr="000248D5">
        <w:rPr>
          <w:i w:val="0"/>
        </w:rPr>
        <w:t xml:space="preserve">Skarbnik Powiatu Pani Bożena Radzewicz </w:t>
      </w:r>
      <w:r w:rsidR="000248D5">
        <w:rPr>
          <w:i w:val="0"/>
        </w:rPr>
        <w:t>odczytała projekt uchwały:</w:t>
      </w:r>
      <w:r w:rsidRPr="000248D5">
        <w:rPr>
          <w:i w:val="0"/>
        </w:rPr>
        <w:t xml:space="preserve"> </w:t>
      </w:r>
      <w:r w:rsidR="000248D5" w:rsidRPr="000248D5">
        <w:rPr>
          <w:i w:val="0"/>
          <w:spacing w:val="-4"/>
        </w:rPr>
        <w:t xml:space="preserve">§ 1. 1. Zwiększa się plan dochodów budżetu powiatu o kwotę </w:t>
      </w:r>
      <w:r w:rsidR="000248D5" w:rsidRPr="000248D5">
        <w:rPr>
          <w:bCs/>
          <w:i w:val="0"/>
        </w:rPr>
        <w:t xml:space="preserve">475 321,65 </w:t>
      </w:r>
      <w:r w:rsidR="000248D5" w:rsidRPr="000248D5">
        <w:rPr>
          <w:i w:val="0"/>
        </w:rPr>
        <w:t>zł</w:t>
      </w:r>
      <w:r w:rsidR="000248D5" w:rsidRPr="000248D5">
        <w:rPr>
          <w:i w:val="0"/>
          <w:spacing w:val="-4"/>
        </w:rPr>
        <w:t>, zgodnie z załącznikiem nr 1 do niniejszej uchwały.</w:t>
      </w:r>
      <w:r w:rsidR="00626CDE">
        <w:rPr>
          <w:i w:val="0"/>
          <w:spacing w:val="-4"/>
        </w:rPr>
        <w:t xml:space="preserve"> </w:t>
      </w:r>
      <w:r w:rsidR="000248D5" w:rsidRPr="000248D5">
        <w:rPr>
          <w:i w:val="0"/>
          <w:spacing w:val="-4"/>
        </w:rPr>
        <w:t xml:space="preserve">2. Dochody budżetu powiatu po zmianie wynoszą 43 007 671,48  zł, z tego:  </w:t>
      </w:r>
      <w:r w:rsidR="00626CDE">
        <w:rPr>
          <w:i w:val="0"/>
          <w:spacing w:val="-4"/>
        </w:rPr>
        <w:t xml:space="preserve">1) </w:t>
      </w:r>
      <w:r w:rsidR="000248D5" w:rsidRPr="000248D5">
        <w:rPr>
          <w:i w:val="0"/>
          <w:spacing w:val="-4"/>
        </w:rPr>
        <w:t>dochody bieżące w wysokości 37 217 226,18  zł,</w:t>
      </w:r>
      <w:r w:rsidR="00626CDE">
        <w:rPr>
          <w:i w:val="0"/>
          <w:spacing w:val="-4"/>
        </w:rPr>
        <w:t xml:space="preserve"> 2) </w:t>
      </w:r>
      <w:r w:rsidR="000248D5" w:rsidRPr="000248D5">
        <w:rPr>
          <w:i w:val="0"/>
          <w:spacing w:val="-4"/>
        </w:rPr>
        <w:t>dochody majątkowe w wysokości 5 790 445,30 zł.</w:t>
      </w:r>
      <w:r w:rsidR="00626CDE">
        <w:rPr>
          <w:i w:val="0"/>
          <w:spacing w:val="-4"/>
        </w:rPr>
        <w:t xml:space="preserve"> </w:t>
      </w:r>
      <w:r w:rsidR="000248D5" w:rsidRPr="000248D5">
        <w:rPr>
          <w:i w:val="0"/>
          <w:spacing w:val="-4"/>
        </w:rPr>
        <w:t xml:space="preserve">§ 2. 1. Zwiększa się plan wydatków budżetu powiatu o kwotę </w:t>
      </w:r>
      <w:r w:rsidR="000248D5" w:rsidRPr="000248D5">
        <w:rPr>
          <w:bCs/>
          <w:i w:val="0"/>
        </w:rPr>
        <w:t xml:space="preserve">475 321,65 </w:t>
      </w:r>
      <w:r w:rsidR="000248D5" w:rsidRPr="000248D5">
        <w:rPr>
          <w:i w:val="0"/>
          <w:spacing w:val="-4"/>
        </w:rPr>
        <w:t>zł, zgodnie z załącznikiem nr 2</w:t>
      </w:r>
      <w:r w:rsidR="00626CDE">
        <w:rPr>
          <w:i w:val="0"/>
          <w:spacing w:val="-4"/>
        </w:rPr>
        <w:t xml:space="preserve"> do niniejszej uchwały. </w:t>
      </w:r>
      <w:r w:rsidR="000248D5" w:rsidRPr="000248D5">
        <w:rPr>
          <w:i w:val="0"/>
          <w:spacing w:val="-4"/>
        </w:rPr>
        <w:t>2. Wydatki budżetu powiatu po zmianie wynoszą 46 618 409,86 zł</w:t>
      </w:r>
      <w:r w:rsidR="00626CDE">
        <w:rPr>
          <w:i w:val="0"/>
          <w:spacing w:val="-4"/>
        </w:rPr>
        <w:t xml:space="preserve">, </w:t>
      </w:r>
      <w:r w:rsidR="00CD1164">
        <w:rPr>
          <w:i w:val="0"/>
          <w:spacing w:val="-4"/>
        </w:rPr>
        <w:br/>
      </w:r>
      <w:r w:rsidR="00626CDE">
        <w:rPr>
          <w:i w:val="0"/>
          <w:spacing w:val="-4"/>
        </w:rPr>
        <w:t xml:space="preserve">z tego: 1) </w:t>
      </w:r>
      <w:r w:rsidR="000248D5" w:rsidRPr="000248D5">
        <w:rPr>
          <w:i w:val="0"/>
          <w:spacing w:val="-4"/>
        </w:rPr>
        <w:t>wydatki bieżące w wysokości 37 407 506,65 zł,</w:t>
      </w:r>
      <w:r w:rsidR="00626CDE">
        <w:rPr>
          <w:i w:val="0"/>
          <w:spacing w:val="-4"/>
        </w:rPr>
        <w:t xml:space="preserve"> 2) </w:t>
      </w:r>
      <w:r w:rsidR="000248D5" w:rsidRPr="000248D5">
        <w:rPr>
          <w:i w:val="0"/>
          <w:spacing w:val="-4"/>
        </w:rPr>
        <w:t>wydatki majątkowe w wysokości 9 210 903,21 zł.</w:t>
      </w:r>
      <w:r w:rsidR="000248D5" w:rsidRPr="000248D5">
        <w:rPr>
          <w:i w:val="0"/>
        </w:rPr>
        <w:t xml:space="preserve"> § 3. 1. Wydatki inwestycyjne w 2022 roku po zmianach stanowi załącznik </w:t>
      </w:r>
      <w:r w:rsidR="00CD1164">
        <w:rPr>
          <w:i w:val="0"/>
        </w:rPr>
        <w:br/>
      </w:r>
      <w:r w:rsidR="000248D5" w:rsidRPr="000248D5">
        <w:rPr>
          <w:i w:val="0"/>
        </w:rPr>
        <w:t>Nr 3 do niniejszej uchwały.</w:t>
      </w:r>
      <w:r w:rsidR="00626CDE">
        <w:rPr>
          <w:i w:val="0"/>
          <w:spacing w:val="-4"/>
        </w:rPr>
        <w:t xml:space="preserve"> 2. </w:t>
      </w:r>
      <w:r w:rsidR="000248D5" w:rsidRPr="000248D5">
        <w:rPr>
          <w:i w:val="0"/>
        </w:rPr>
        <w:t xml:space="preserve">Pozostałe wydatki majątkowe w 2022 roku stanowi załącznik </w:t>
      </w:r>
      <w:r w:rsidR="00CD1164">
        <w:rPr>
          <w:i w:val="0"/>
        </w:rPr>
        <w:br/>
      </w:r>
      <w:r w:rsidR="000248D5" w:rsidRPr="000248D5">
        <w:rPr>
          <w:i w:val="0"/>
        </w:rPr>
        <w:t>nr 3a do niniejszej uchwały.</w:t>
      </w:r>
      <w:r w:rsidR="00626CDE">
        <w:rPr>
          <w:i w:val="0"/>
          <w:spacing w:val="-4"/>
        </w:rPr>
        <w:t xml:space="preserve"> 3. </w:t>
      </w:r>
      <w:r w:rsidR="000248D5" w:rsidRPr="000248D5">
        <w:rPr>
          <w:i w:val="0"/>
        </w:rPr>
        <w:t xml:space="preserve">Wydatki na programy i projekty realizowane ze środków pochodzących z funduszy strukturalnych i Funduszu Spójności oraz pozostałe środki pochodzące ze źródeł zagranicznych nie podlegających zwrotowi zgodnie z załącznikiem </w:t>
      </w:r>
      <w:r w:rsidR="008B3682">
        <w:rPr>
          <w:i w:val="0"/>
        </w:rPr>
        <w:br/>
      </w:r>
      <w:r w:rsidR="000248D5" w:rsidRPr="000248D5">
        <w:rPr>
          <w:i w:val="0"/>
        </w:rPr>
        <w:t>Nr 4.</w:t>
      </w:r>
      <w:r w:rsidR="00626CDE">
        <w:rPr>
          <w:i w:val="0"/>
          <w:spacing w:val="-4"/>
        </w:rPr>
        <w:t xml:space="preserve"> 4. </w:t>
      </w:r>
      <w:r w:rsidR="000248D5" w:rsidRPr="000248D5">
        <w:rPr>
          <w:i w:val="0"/>
        </w:rPr>
        <w:t>Dochody i wydatki związane z realizacją:</w:t>
      </w:r>
      <w:r w:rsidR="00626CDE">
        <w:rPr>
          <w:i w:val="0"/>
        </w:rPr>
        <w:t xml:space="preserve"> 1) </w:t>
      </w:r>
      <w:r w:rsidR="000248D5" w:rsidRPr="000248D5">
        <w:rPr>
          <w:i w:val="0"/>
        </w:rPr>
        <w:t>zadań z zakresu administracji rządowej i innych zadań zleconych jednostce samorządu terytorialnego odrębnymi ustawami, zgodnie z załącznikiem nr 5,</w:t>
      </w:r>
      <w:r w:rsidR="00626CDE">
        <w:rPr>
          <w:i w:val="0"/>
        </w:rPr>
        <w:t xml:space="preserve"> 2) </w:t>
      </w:r>
      <w:r w:rsidR="000248D5" w:rsidRPr="000248D5">
        <w:rPr>
          <w:i w:val="0"/>
        </w:rPr>
        <w:t>zadań realizowanych w drodze umów lub porozumień między jednostkami samorządu terytorialnego, zgodnie z załącznikiem nr 6.</w:t>
      </w:r>
      <w:r w:rsidR="00626CDE">
        <w:rPr>
          <w:i w:val="0"/>
          <w:spacing w:val="-4"/>
        </w:rPr>
        <w:t xml:space="preserve"> </w:t>
      </w:r>
      <w:r w:rsidR="000248D5" w:rsidRPr="000248D5">
        <w:rPr>
          <w:i w:val="0"/>
        </w:rPr>
        <w:t>§ 4. Deficyt budżetu powiatu w  wysokości  3 610 738,38 zł zostanie pokryty przychodami pochodzącymi z:</w:t>
      </w:r>
      <w:r w:rsidR="00626CDE">
        <w:rPr>
          <w:i w:val="0"/>
          <w:spacing w:val="-4"/>
        </w:rPr>
        <w:t xml:space="preserve"> </w:t>
      </w:r>
      <w:r w:rsidR="008B3682">
        <w:rPr>
          <w:i w:val="0"/>
          <w:spacing w:val="-4"/>
        </w:rPr>
        <w:br/>
      </w:r>
      <w:r w:rsidR="00626CDE">
        <w:rPr>
          <w:i w:val="0"/>
          <w:spacing w:val="-4"/>
        </w:rPr>
        <w:t xml:space="preserve">1) </w:t>
      </w:r>
      <w:r w:rsidR="000248D5" w:rsidRPr="000248D5">
        <w:rPr>
          <w:i w:val="0"/>
        </w:rPr>
        <w:t xml:space="preserve">ze sprzedaży papierów wartościowych (obligacji) w kwocie 460 000,00 zł, </w:t>
      </w:r>
      <w:r w:rsidR="00626CDE">
        <w:rPr>
          <w:i w:val="0"/>
          <w:spacing w:val="-4"/>
        </w:rPr>
        <w:t xml:space="preserve">2) </w:t>
      </w:r>
      <w:r w:rsidR="000248D5" w:rsidRPr="000248D5">
        <w:rPr>
          <w:i w:val="0"/>
        </w:rPr>
        <w:t>wolnymi środkami jako nadwyżki środków pieniężnych na rachunku bieżącym budżetu jednostki samorządu terytorialnego, wynikających z rozliczeń wyemitowanych papierów wartościowych, kredytów i pożyczek  z lat ubiegłych  w kwocie  881 085,93 zł,</w:t>
      </w:r>
      <w:r w:rsidR="00626CDE">
        <w:rPr>
          <w:i w:val="0"/>
          <w:spacing w:val="-4"/>
        </w:rPr>
        <w:t xml:space="preserve"> 3) </w:t>
      </w:r>
      <w:r w:rsidR="000248D5" w:rsidRPr="000248D5">
        <w:rPr>
          <w:i w:val="0"/>
        </w:rPr>
        <w:t xml:space="preserve">przychodami pochodzącymi </w:t>
      </w:r>
      <w:r w:rsidR="00CD1164">
        <w:rPr>
          <w:i w:val="0"/>
        </w:rPr>
        <w:br/>
      </w:r>
      <w:r w:rsidR="000248D5" w:rsidRPr="000248D5">
        <w:rPr>
          <w:i w:val="0"/>
        </w:rPr>
        <w:t xml:space="preserve">z niewykorzystanych środków pieniężnych na rachunku bieżącym budżetu, wynikających </w:t>
      </w:r>
      <w:r w:rsidR="00CD1164">
        <w:rPr>
          <w:i w:val="0"/>
        </w:rPr>
        <w:br/>
      </w:r>
      <w:r w:rsidR="000248D5" w:rsidRPr="000248D5">
        <w:rPr>
          <w:i w:val="0"/>
        </w:rPr>
        <w:t xml:space="preserve">z rozliczenia dochodów i wydatków nimi finansowanych związanych ze szczególnymi zasadami wykonywania budżetu określonymi w odrębnych ustawach oraz wynikających </w:t>
      </w:r>
      <w:r w:rsidR="00CD1164">
        <w:rPr>
          <w:i w:val="0"/>
        </w:rPr>
        <w:br/>
      </w:r>
      <w:r w:rsidR="000248D5" w:rsidRPr="000248D5">
        <w:rPr>
          <w:i w:val="0"/>
        </w:rPr>
        <w:t xml:space="preserve">z rozliczenia środków określonych w art. 5 ust. 1 pkt 2 i dotacji na realizację programu, projektu lub zadania finansowanego z udziałem tych środków w wysokości 2 269 652,45 zł. </w:t>
      </w:r>
      <w:r w:rsidR="008B3682">
        <w:rPr>
          <w:i w:val="0"/>
        </w:rPr>
        <w:br/>
      </w:r>
      <w:r w:rsidR="00CD1164">
        <w:rPr>
          <w:i w:val="0"/>
        </w:rPr>
        <w:t>§</w:t>
      </w:r>
      <w:r w:rsidR="000248D5" w:rsidRPr="000248D5">
        <w:rPr>
          <w:i w:val="0"/>
        </w:rPr>
        <w:t xml:space="preserve">5. Przychody budżetu w wysokości 4 230 738,38 zł, w tym środki z Rządowego Funduszu </w:t>
      </w:r>
      <w:r w:rsidR="000248D5" w:rsidRPr="000248D5">
        <w:rPr>
          <w:i w:val="0"/>
        </w:rPr>
        <w:lastRenderedPageBreak/>
        <w:t>Inwestycji Lokalnych w kwocie 1 909 652,45 zł , rozchody w wysokości 620 000,00 zł, zgodnie z załącznikiem nr 7.</w:t>
      </w:r>
      <w:r w:rsidR="008B3682">
        <w:rPr>
          <w:i w:val="0"/>
        </w:rPr>
        <w:t xml:space="preserve"> </w:t>
      </w:r>
      <w:r w:rsidR="000248D5" w:rsidRPr="000248D5">
        <w:rPr>
          <w:i w:val="0"/>
        </w:rPr>
        <w:t xml:space="preserve">§ 6. 1. Limity zobowiązań z tytułu zaciąganych kredytów i pożyczek </w:t>
      </w:r>
      <w:r w:rsidR="008B3682">
        <w:rPr>
          <w:i w:val="0"/>
        </w:rPr>
        <w:br/>
      </w:r>
      <w:r w:rsidR="000248D5" w:rsidRPr="000248D5">
        <w:rPr>
          <w:i w:val="0"/>
        </w:rPr>
        <w:t>oraz emitowanych papieró</w:t>
      </w:r>
      <w:r w:rsidR="00626CDE">
        <w:rPr>
          <w:i w:val="0"/>
        </w:rPr>
        <w:t xml:space="preserve">w wartościowych zaciąganych na: 1) </w:t>
      </w:r>
      <w:r w:rsidR="000248D5" w:rsidRPr="000248D5">
        <w:rPr>
          <w:i w:val="0"/>
        </w:rPr>
        <w:t>sfinansowanie przejściowego deficytu budżetu w kwocie do 400 000,00 zł.</w:t>
      </w:r>
      <w:r w:rsidR="00626CDE">
        <w:rPr>
          <w:i w:val="0"/>
        </w:rPr>
        <w:t xml:space="preserve"> 2) </w:t>
      </w:r>
      <w:r w:rsidR="000248D5" w:rsidRPr="000248D5">
        <w:rPr>
          <w:i w:val="0"/>
        </w:rPr>
        <w:t>sfinansowanie planowanego deficytu budżetu w kwocie 460 000,00 zł,</w:t>
      </w:r>
      <w:r w:rsidR="00626CDE">
        <w:rPr>
          <w:i w:val="0"/>
        </w:rPr>
        <w:t xml:space="preserve"> 3) </w:t>
      </w:r>
      <w:r w:rsidR="000248D5" w:rsidRPr="000248D5">
        <w:rPr>
          <w:i w:val="0"/>
        </w:rPr>
        <w:t>spłatę wcześniej zaciągniętych zobowiązań z tytułu zaciąganych kredytów i pożyczek oraz emitowanych papierów wartościowych w kwocie 620 000,00 zł</w:t>
      </w:r>
      <w:r w:rsidR="00626CDE">
        <w:rPr>
          <w:i w:val="0"/>
        </w:rPr>
        <w:t xml:space="preserve"> </w:t>
      </w:r>
      <w:r w:rsidR="008B3682">
        <w:rPr>
          <w:i w:val="0"/>
        </w:rPr>
        <w:br/>
      </w:r>
      <w:r w:rsidR="000248D5" w:rsidRPr="000248D5">
        <w:rPr>
          <w:i w:val="0"/>
        </w:rPr>
        <w:t xml:space="preserve">2. Limit poręczeń i gwarancji udzielanych przez Zarząd Powiatu w ciągu roku budżetowego ustala </w:t>
      </w:r>
      <w:r w:rsidR="00626CDE">
        <w:rPr>
          <w:i w:val="0"/>
        </w:rPr>
        <w:t xml:space="preserve">się do wysokości 300 000,00 zł, </w:t>
      </w:r>
      <w:r w:rsidR="000248D5" w:rsidRPr="000248D5">
        <w:rPr>
          <w:i w:val="0"/>
        </w:rPr>
        <w:t xml:space="preserve">§ 7. Zestawienie planowanych kwot dotacji udzielanych </w:t>
      </w:r>
      <w:r w:rsidR="00CD1164">
        <w:rPr>
          <w:i w:val="0"/>
        </w:rPr>
        <w:br/>
      </w:r>
      <w:r w:rsidR="000248D5" w:rsidRPr="000248D5">
        <w:rPr>
          <w:i w:val="0"/>
        </w:rPr>
        <w:t>z budżetu Powiatu Gołdapskiego, zgodnie z załącznikiem nr 8</w:t>
      </w:r>
      <w:r w:rsidR="00626CDE">
        <w:rPr>
          <w:i w:val="0"/>
        </w:rPr>
        <w:t xml:space="preserve">. </w:t>
      </w:r>
      <w:r w:rsidR="000248D5" w:rsidRPr="000248D5">
        <w:rPr>
          <w:i w:val="0"/>
        </w:rPr>
        <w:t>§ 8. Dochody i wydatki z tytułu Rządowego Funduszu Inwestycji Lokalnych, zgodnie z załącznikiem nr 9.</w:t>
      </w:r>
      <w:r w:rsidR="00626CDE">
        <w:rPr>
          <w:i w:val="0"/>
        </w:rPr>
        <w:t xml:space="preserve"> </w:t>
      </w:r>
      <w:r w:rsidR="000248D5" w:rsidRPr="000248D5">
        <w:rPr>
          <w:i w:val="0"/>
        </w:rPr>
        <w:t>§  9. Wykonanie Uchwały powierza się Zarządowi Powiatu w Gołdapi</w:t>
      </w:r>
      <w:r w:rsidR="00626CDE">
        <w:rPr>
          <w:i w:val="0"/>
        </w:rPr>
        <w:t xml:space="preserve">. </w:t>
      </w:r>
      <w:r w:rsidR="000248D5" w:rsidRPr="000248D5">
        <w:rPr>
          <w:i w:val="0"/>
        </w:rPr>
        <w:t>§ 10. Uchwała wchodzi w życie z dniem podjęcia i podlega ogłoszeniu w Dzienniku Urzędowym Województwa Warmińsko-Mazurskiego.</w:t>
      </w:r>
    </w:p>
    <w:p w14:paraId="63A7B270" w14:textId="77777777" w:rsidR="00C57930" w:rsidRDefault="00C57930" w:rsidP="00C57930">
      <w:pPr>
        <w:rPr>
          <w:i w:val="0"/>
        </w:rPr>
      </w:pPr>
    </w:p>
    <w:p w14:paraId="33755EA9" w14:textId="77777777" w:rsidR="00C57930" w:rsidRDefault="00C57930" w:rsidP="00C57930">
      <w:pPr>
        <w:rPr>
          <w:i w:val="0"/>
          <w:color w:val="auto"/>
        </w:rPr>
      </w:pPr>
      <w:r w:rsidRPr="00FD2161">
        <w:rPr>
          <w:i w:val="0"/>
          <w:iCs/>
          <w:color w:val="auto"/>
          <w:kern w:val="3"/>
          <w:lang w:eastAsia="ar-SA"/>
        </w:rPr>
        <w:t>P</w:t>
      </w:r>
      <w:r w:rsidRPr="00FD2161">
        <w:rPr>
          <w:i w:val="0"/>
          <w:color w:val="auto"/>
        </w:rPr>
        <w:t xml:space="preserve">rzewodnicząca Zarządu zapytała czy są pytania do przedstawionego </w:t>
      </w:r>
      <w:r>
        <w:rPr>
          <w:i w:val="0"/>
          <w:color w:val="auto"/>
        </w:rPr>
        <w:t>projektu uchwały Rady</w:t>
      </w:r>
      <w:r w:rsidRPr="008E36EE">
        <w:rPr>
          <w:i w:val="0"/>
          <w:color w:val="auto"/>
        </w:rPr>
        <w:t xml:space="preserve"> Powiatu?</w:t>
      </w:r>
    </w:p>
    <w:p w14:paraId="3E611E93" w14:textId="77777777" w:rsidR="007C2C4B" w:rsidRPr="008E36EE" w:rsidRDefault="007C2C4B" w:rsidP="00C57930">
      <w:pPr>
        <w:rPr>
          <w:i w:val="0"/>
          <w:color w:val="auto"/>
        </w:rPr>
      </w:pPr>
    </w:p>
    <w:p w14:paraId="50B66769" w14:textId="20322278" w:rsidR="00C57930" w:rsidRPr="00FD2161" w:rsidRDefault="007C2C4B" w:rsidP="00C57930">
      <w:pPr>
        <w:rPr>
          <w:i w:val="0"/>
          <w:color w:val="auto"/>
        </w:rPr>
      </w:pPr>
      <w:r>
        <w:rPr>
          <w:i w:val="0"/>
          <w:color w:val="auto"/>
        </w:rPr>
        <w:t>P</w:t>
      </w:r>
      <w:r w:rsidR="00C57930" w:rsidRPr="00FD2161">
        <w:rPr>
          <w:i w:val="0"/>
          <w:color w:val="auto"/>
        </w:rPr>
        <w:t>ytań nie zgłoszono.</w:t>
      </w:r>
    </w:p>
    <w:p w14:paraId="00AA034F" w14:textId="77777777" w:rsidR="00C57930" w:rsidRDefault="00C57930" w:rsidP="00C57930">
      <w:pPr>
        <w:rPr>
          <w:i w:val="0"/>
          <w:color w:val="auto"/>
        </w:rPr>
      </w:pPr>
      <w:r w:rsidRPr="00FD2161">
        <w:rPr>
          <w:i w:val="0"/>
          <w:color w:val="auto"/>
        </w:rPr>
        <w:t xml:space="preserve">Przewodnicząca Zarządu przeprowadziła głosowanie. </w:t>
      </w:r>
    </w:p>
    <w:p w14:paraId="7E1498A7" w14:textId="77777777" w:rsidR="007C2C4B" w:rsidRPr="00FD2161" w:rsidRDefault="007C2C4B" w:rsidP="00C57930">
      <w:pPr>
        <w:rPr>
          <w:i w:val="0"/>
          <w:color w:val="auto"/>
        </w:rPr>
      </w:pPr>
    </w:p>
    <w:p w14:paraId="5F5FED04" w14:textId="77777777" w:rsidR="007C2C4B" w:rsidRDefault="007C2C4B" w:rsidP="007C2C4B">
      <w:pPr>
        <w:rPr>
          <w:b/>
          <w:bCs/>
          <w:i w:val="0"/>
          <w:color w:val="auto"/>
        </w:rPr>
      </w:pPr>
      <w:r w:rsidRPr="00137862">
        <w:rPr>
          <w:b/>
          <w:bCs/>
          <w:i w:val="0"/>
          <w:color w:val="auto"/>
        </w:rPr>
        <w:t>Zarząd Powiatu jednogłośnie</w:t>
      </w:r>
      <w:r>
        <w:rPr>
          <w:b/>
          <w:bCs/>
          <w:i w:val="0"/>
          <w:color w:val="auto"/>
        </w:rPr>
        <w:t xml:space="preserve"> przy jednej osobie nieobecnej</w:t>
      </w:r>
      <w:r w:rsidRPr="00137862">
        <w:rPr>
          <w:b/>
          <w:bCs/>
          <w:i w:val="0"/>
          <w:color w:val="auto"/>
        </w:rPr>
        <w:t xml:space="preserve"> podjął uchwałę </w:t>
      </w:r>
      <w:r>
        <w:rPr>
          <w:b/>
          <w:bCs/>
          <w:i w:val="0"/>
          <w:color w:val="auto"/>
        </w:rPr>
        <w:t xml:space="preserve">Rady Powiatu w sprawie zmian budżetu Powiatu Gołdapskiego w roku 2022. </w:t>
      </w:r>
    </w:p>
    <w:p w14:paraId="28142864" w14:textId="77777777" w:rsidR="00C57930" w:rsidRPr="0042038F" w:rsidRDefault="00C57930" w:rsidP="00AB3F80">
      <w:pPr>
        <w:tabs>
          <w:tab w:val="left" w:pos="567"/>
          <w:tab w:val="left" w:pos="9638"/>
        </w:tabs>
        <w:rPr>
          <w:b/>
          <w:i w:val="0"/>
        </w:rPr>
      </w:pPr>
    </w:p>
    <w:p w14:paraId="311C145C" w14:textId="62CDA11A" w:rsidR="00603BC7" w:rsidRDefault="00603BC7" w:rsidP="00AB3F80">
      <w:pPr>
        <w:tabs>
          <w:tab w:val="left" w:pos="0"/>
        </w:tabs>
        <w:rPr>
          <w:i w:val="0"/>
          <w:color w:val="auto"/>
        </w:rPr>
      </w:pPr>
      <w:r>
        <w:rPr>
          <w:b/>
          <w:i w:val="0"/>
        </w:rPr>
        <w:t xml:space="preserve">Ad. </w:t>
      </w:r>
      <w:r w:rsidR="0042038F">
        <w:rPr>
          <w:b/>
          <w:i w:val="0"/>
        </w:rPr>
        <w:t>3</w:t>
      </w:r>
    </w:p>
    <w:p w14:paraId="2FBB786C" w14:textId="4FE7356F" w:rsidR="00E8003B" w:rsidRDefault="009A6739" w:rsidP="00AB3F80">
      <w:pPr>
        <w:rPr>
          <w:i w:val="0"/>
        </w:rPr>
      </w:pPr>
      <w:r>
        <w:rPr>
          <w:i w:val="0"/>
        </w:rPr>
        <w:t>Przewodnicząca</w:t>
      </w:r>
      <w:r w:rsidR="00FA4A5E" w:rsidRPr="00E135EB">
        <w:rPr>
          <w:i w:val="0"/>
        </w:rPr>
        <w:t xml:space="preserve"> Zarządu podziękował</w:t>
      </w:r>
      <w:r>
        <w:rPr>
          <w:i w:val="0"/>
        </w:rPr>
        <w:t>a</w:t>
      </w:r>
      <w:r w:rsidR="00FA4A5E" w:rsidRPr="00E135EB">
        <w:rPr>
          <w:i w:val="0"/>
        </w:rPr>
        <w:t xml:space="preserve"> Cz</w:t>
      </w:r>
      <w:r w:rsidR="00FA4A5E">
        <w:rPr>
          <w:i w:val="0"/>
        </w:rPr>
        <w:t xml:space="preserve">łonkom Zarządu za pracę. Zamknął </w:t>
      </w:r>
      <w:r w:rsidR="00EF6966">
        <w:rPr>
          <w:i w:val="0"/>
        </w:rPr>
        <w:t>C</w:t>
      </w:r>
      <w:r w:rsidR="00CD1164">
        <w:rPr>
          <w:i w:val="0"/>
        </w:rPr>
        <w:t>X</w:t>
      </w:r>
      <w:r w:rsidR="00FA4A5E" w:rsidRPr="00E135EB">
        <w:rPr>
          <w:i w:val="0"/>
        </w:rPr>
        <w:t xml:space="preserve"> </w:t>
      </w:r>
      <w:r w:rsidR="00FA4A5E">
        <w:rPr>
          <w:i w:val="0"/>
        </w:rPr>
        <w:t>(</w:t>
      </w:r>
      <w:r w:rsidR="00CD1164">
        <w:rPr>
          <w:i w:val="0"/>
        </w:rPr>
        <w:t>110</w:t>
      </w:r>
      <w:r w:rsidR="00FA4A5E">
        <w:rPr>
          <w:i w:val="0"/>
        </w:rPr>
        <w:t>)</w:t>
      </w:r>
      <w:r w:rsidR="00E8003B">
        <w:rPr>
          <w:i w:val="0"/>
        </w:rPr>
        <w:t xml:space="preserve"> posiedzenie Zarządu Powiatu</w:t>
      </w:r>
      <w:r w:rsidR="00E8003B">
        <w:rPr>
          <w:i w:val="0"/>
        </w:rPr>
        <w:tab/>
        <w:t>.</w:t>
      </w:r>
    </w:p>
    <w:p w14:paraId="31FD19ED" w14:textId="77777777" w:rsidR="00E8003B" w:rsidRDefault="00E8003B" w:rsidP="00AB3F80">
      <w:pPr>
        <w:pStyle w:val="Standard"/>
        <w:spacing w:line="360" w:lineRule="auto"/>
        <w:ind w:left="0" w:right="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</w:pPr>
    </w:p>
    <w:p w14:paraId="7EC2F486" w14:textId="299D772F" w:rsidR="00FA4A5E" w:rsidRPr="00B46696" w:rsidRDefault="00FA4A5E" w:rsidP="008B3682">
      <w:pPr>
        <w:pStyle w:val="Standard"/>
        <w:ind w:left="0" w:right="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</w:pPr>
      <w:r w:rsidRPr="00B46696"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  <w:t>Na tym protokół zakończono.</w:t>
      </w:r>
    </w:p>
    <w:p w14:paraId="68C1C66C" w14:textId="5F7C56EF" w:rsidR="00AB3F80" w:rsidRDefault="00FA4A5E" w:rsidP="008B3682">
      <w:pPr>
        <w:pStyle w:val="Standard"/>
        <w:ind w:left="0" w:right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46696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Protokół składa się z</w:t>
      </w:r>
      <w:r w:rsidR="00CD116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4</w:t>
      </w:r>
      <w:r w:rsidR="007D2CC1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r w:rsidRPr="00B46696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stron kolejno ponumerowanych</w:t>
      </w:r>
      <w:r w:rsidRPr="00E135EB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</w:t>
      </w:r>
    </w:p>
    <w:p w14:paraId="3CF3FE33" w14:textId="0A842B7E" w:rsidR="00BF058A" w:rsidRPr="00AB3F80" w:rsidRDefault="00086FDC" w:rsidP="00AB3F80">
      <w:pPr>
        <w:pStyle w:val="Standard"/>
        <w:spacing w:line="360" w:lineRule="auto"/>
        <w:ind w:left="5664" w:right="0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FA4A5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</w:t>
      </w:r>
      <w:r w:rsidR="00AB3F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FA4A5E" w:rsidRPr="00AB3F80">
        <w:rPr>
          <w:rFonts w:ascii="Times New Roman" w:hAnsi="Times New Roman" w:cs="Times New Roman"/>
          <w:i/>
          <w:iCs/>
          <w:sz w:val="24"/>
          <w:szCs w:val="24"/>
        </w:rPr>
        <w:t xml:space="preserve">STAROSTA </w:t>
      </w:r>
    </w:p>
    <w:p w14:paraId="617770F4" w14:textId="77777777" w:rsidR="00B524CD" w:rsidRPr="00AB3F80" w:rsidRDefault="00B524CD" w:rsidP="00AB3F80">
      <w:pPr>
        <w:pStyle w:val="Standard"/>
        <w:spacing w:line="360" w:lineRule="auto"/>
        <w:ind w:left="0" w:right="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19176A87" w14:textId="5B3ABF24" w:rsidR="00FA4A5E" w:rsidRPr="00AB3F80" w:rsidRDefault="00FA4A5E" w:rsidP="00AB3F80">
      <w:pPr>
        <w:tabs>
          <w:tab w:val="left" w:pos="851"/>
          <w:tab w:val="left" w:pos="993"/>
        </w:tabs>
        <w:ind w:left="1355"/>
        <w:rPr>
          <w:iCs/>
        </w:rPr>
      </w:pPr>
      <w:r w:rsidRPr="00AB3F80">
        <w:rPr>
          <w:iCs/>
        </w:rPr>
        <w:t xml:space="preserve"> </w:t>
      </w:r>
      <w:r w:rsidRPr="00AB3F80">
        <w:rPr>
          <w:iCs/>
        </w:rPr>
        <w:tab/>
      </w:r>
      <w:r w:rsidRPr="00AB3F80">
        <w:rPr>
          <w:iCs/>
        </w:rPr>
        <w:tab/>
      </w:r>
      <w:r w:rsidRPr="00AB3F80">
        <w:rPr>
          <w:iCs/>
        </w:rPr>
        <w:tab/>
      </w:r>
      <w:r w:rsidRPr="00AB3F80">
        <w:rPr>
          <w:iCs/>
        </w:rPr>
        <w:tab/>
      </w:r>
      <w:r w:rsidRPr="00AB3F80">
        <w:rPr>
          <w:iCs/>
        </w:rPr>
        <w:tab/>
      </w:r>
      <w:r w:rsidRPr="00AB3F80">
        <w:rPr>
          <w:iCs/>
        </w:rPr>
        <w:tab/>
      </w:r>
      <w:r w:rsidRPr="00AB3F80">
        <w:rPr>
          <w:iCs/>
        </w:rPr>
        <w:tab/>
        <w:t xml:space="preserve">          </w:t>
      </w:r>
      <w:r w:rsidR="00AB3F80" w:rsidRPr="00AB3F80">
        <w:rPr>
          <w:iCs/>
        </w:rPr>
        <w:t xml:space="preserve"> </w:t>
      </w:r>
      <w:r w:rsidRPr="00AB3F80">
        <w:rPr>
          <w:iCs/>
        </w:rPr>
        <w:t xml:space="preserve">Marzanna Marianna </w:t>
      </w:r>
    </w:p>
    <w:p w14:paraId="2B4C3653" w14:textId="003C6E02" w:rsidR="00AB3F80" w:rsidRPr="007E1D0D" w:rsidRDefault="00FA4A5E" w:rsidP="007E1D0D">
      <w:pPr>
        <w:tabs>
          <w:tab w:val="left" w:pos="851"/>
          <w:tab w:val="left" w:pos="993"/>
        </w:tabs>
        <w:ind w:left="1355"/>
        <w:rPr>
          <w:i w:val="0"/>
        </w:rPr>
      </w:pPr>
      <w:r w:rsidRPr="00AB3F80">
        <w:rPr>
          <w:iCs/>
        </w:rPr>
        <w:t xml:space="preserve">  </w:t>
      </w:r>
      <w:r w:rsidRPr="00AB3F80">
        <w:rPr>
          <w:iCs/>
        </w:rPr>
        <w:tab/>
      </w:r>
      <w:r w:rsidRPr="00AB3F80">
        <w:rPr>
          <w:iCs/>
        </w:rPr>
        <w:tab/>
      </w:r>
      <w:r w:rsidRPr="00AB3F80">
        <w:rPr>
          <w:iCs/>
        </w:rPr>
        <w:tab/>
      </w:r>
      <w:r w:rsidRPr="00AB3F80">
        <w:rPr>
          <w:iCs/>
        </w:rPr>
        <w:tab/>
      </w:r>
      <w:r w:rsidRPr="00AB3F80">
        <w:rPr>
          <w:iCs/>
        </w:rPr>
        <w:tab/>
      </w:r>
      <w:r w:rsidRPr="00AB3F80">
        <w:rPr>
          <w:iCs/>
        </w:rPr>
        <w:tab/>
      </w:r>
      <w:r w:rsidRPr="00AB3F80">
        <w:rPr>
          <w:iCs/>
        </w:rPr>
        <w:tab/>
        <w:t xml:space="preserve">  </w:t>
      </w:r>
      <w:r w:rsidR="00AB3F80">
        <w:rPr>
          <w:iCs/>
        </w:rPr>
        <w:t xml:space="preserve"> </w:t>
      </w:r>
      <w:r w:rsidRPr="00AB3F80">
        <w:rPr>
          <w:iCs/>
        </w:rPr>
        <w:t>Wardziejewska</w:t>
      </w:r>
      <w:r w:rsidRPr="00AB3F80">
        <w:rPr>
          <w:iCs/>
        </w:rPr>
        <w:tab/>
      </w:r>
      <w:r w:rsidRPr="00AB3F80">
        <w:rPr>
          <w:i w:val="0"/>
        </w:rPr>
        <w:t xml:space="preserve">      </w:t>
      </w:r>
    </w:p>
    <w:p w14:paraId="38C3766C" w14:textId="77777777" w:rsidR="008B3682" w:rsidRDefault="00CD1164" w:rsidP="00AB3F80">
      <w:pPr>
        <w:tabs>
          <w:tab w:val="left" w:pos="851"/>
          <w:tab w:val="left" w:pos="993"/>
        </w:tabs>
        <w:rPr>
          <w:b/>
          <w:bCs/>
          <w:i w:val="0"/>
          <w:u w:val="single"/>
        </w:rPr>
      </w:pPr>
      <w:r>
        <w:rPr>
          <w:b/>
          <w:bCs/>
          <w:i w:val="0"/>
          <w:u w:val="single"/>
        </w:rPr>
        <w:br/>
      </w:r>
    </w:p>
    <w:p w14:paraId="79B6E439" w14:textId="5D058B72" w:rsidR="00FA4A5E" w:rsidRPr="00AB3F80" w:rsidRDefault="00FA4A5E" w:rsidP="00AB3F80">
      <w:pPr>
        <w:tabs>
          <w:tab w:val="left" w:pos="851"/>
          <w:tab w:val="left" w:pos="993"/>
        </w:tabs>
        <w:rPr>
          <w:b/>
          <w:i w:val="0"/>
        </w:rPr>
      </w:pPr>
      <w:r w:rsidRPr="00AB3F80">
        <w:rPr>
          <w:b/>
          <w:bCs/>
          <w:i w:val="0"/>
          <w:u w:val="single"/>
        </w:rPr>
        <w:lastRenderedPageBreak/>
        <w:t>Członkowie Zarządu:</w:t>
      </w:r>
    </w:p>
    <w:p w14:paraId="785E6400" w14:textId="77777777" w:rsidR="00FA4A5E" w:rsidRPr="00AB3F80" w:rsidRDefault="00FA4A5E" w:rsidP="00AB3F80">
      <w:pPr>
        <w:pStyle w:val="Standard"/>
        <w:numPr>
          <w:ilvl w:val="0"/>
          <w:numId w:val="2"/>
        </w:numPr>
        <w:tabs>
          <w:tab w:val="left" w:pos="284"/>
        </w:tabs>
        <w:spacing w:line="360" w:lineRule="auto"/>
        <w:ind w:left="0" w:right="-1" w:firstLine="0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B3F8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Andrzej Ciołek…………………………………………..</w:t>
      </w:r>
    </w:p>
    <w:p w14:paraId="582F5999" w14:textId="77777777" w:rsidR="00FA4A5E" w:rsidRPr="00AB3F80" w:rsidRDefault="00FA4A5E" w:rsidP="00AB3F80">
      <w:pPr>
        <w:pStyle w:val="Standard"/>
        <w:numPr>
          <w:ilvl w:val="0"/>
          <w:numId w:val="2"/>
        </w:numPr>
        <w:tabs>
          <w:tab w:val="left" w:pos="284"/>
        </w:tabs>
        <w:spacing w:line="360" w:lineRule="auto"/>
        <w:ind w:left="0" w:right="-1" w:firstLine="0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B3F8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Grażyna Barbara Senda………………………………….</w:t>
      </w:r>
    </w:p>
    <w:p w14:paraId="6F01C46D" w14:textId="77777777" w:rsidR="00086FDC" w:rsidRPr="00AB3F80" w:rsidRDefault="00FA4A5E" w:rsidP="00AB3F80">
      <w:pPr>
        <w:pStyle w:val="Standard"/>
        <w:numPr>
          <w:ilvl w:val="0"/>
          <w:numId w:val="2"/>
        </w:numPr>
        <w:tabs>
          <w:tab w:val="left" w:pos="284"/>
        </w:tabs>
        <w:spacing w:line="360" w:lineRule="auto"/>
        <w:ind w:left="0" w:right="-1" w:firstLine="0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B3F8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Stanisław Wójtowicz……………….……………………</w:t>
      </w:r>
      <w:r w:rsidR="00086FDC" w:rsidRPr="00AB3F8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11059836" w14:textId="77777777" w:rsidR="00086FDC" w:rsidRDefault="00086FDC" w:rsidP="00AB3F8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6DC9E7FC" w14:textId="77777777" w:rsidR="00086FDC" w:rsidRDefault="00086FDC" w:rsidP="00AB3F8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062FB19D" w14:textId="77777777" w:rsidR="00AB3F80" w:rsidRDefault="00AB3F80" w:rsidP="00AB3F8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2B2630FE" w14:textId="77777777" w:rsidR="008B3682" w:rsidRDefault="008B3682" w:rsidP="00AB3F8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6C592BFB" w14:textId="77777777" w:rsidR="008B3682" w:rsidRDefault="008B3682" w:rsidP="00AB3F8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7C186D80" w14:textId="77777777" w:rsidR="008B3682" w:rsidRDefault="008B3682" w:rsidP="00AB3F8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07673550" w14:textId="77777777" w:rsidR="008B3682" w:rsidRDefault="008B3682" w:rsidP="00AB3F8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2815C751" w14:textId="77777777" w:rsidR="008B3682" w:rsidRDefault="008B3682" w:rsidP="00AB3F8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2ECB89BB" w14:textId="77777777" w:rsidR="008B3682" w:rsidRDefault="008B3682" w:rsidP="00AB3F8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3FE955F1" w14:textId="77777777" w:rsidR="008B3682" w:rsidRDefault="008B3682" w:rsidP="00AB3F8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1E841A7E" w14:textId="77777777" w:rsidR="008B3682" w:rsidRDefault="008B3682" w:rsidP="00AB3F8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0B105779" w14:textId="77777777" w:rsidR="008B3682" w:rsidRDefault="008B3682" w:rsidP="00AB3F8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34094C76" w14:textId="77777777" w:rsidR="008B3682" w:rsidRDefault="008B3682" w:rsidP="00AB3F8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669C2AAB" w14:textId="77777777" w:rsidR="008B3682" w:rsidRDefault="008B3682" w:rsidP="00AB3F8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651320BD" w14:textId="77777777" w:rsidR="008B3682" w:rsidRDefault="008B3682" w:rsidP="00AB3F8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70A89783" w14:textId="77777777" w:rsidR="008B3682" w:rsidRDefault="008B3682" w:rsidP="00AB3F8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63778179" w14:textId="77777777" w:rsidR="008B3682" w:rsidRDefault="008B3682" w:rsidP="00AB3F8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23AE1A07" w14:textId="77777777" w:rsidR="008B3682" w:rsidRDefault="008B3682" w:rsidP="00AB3F8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71EB7C60" w14:textId="77777777" w:rsidR="008B3682" w:rsidRDefault="008B3682" w:rsidP="00AB3F8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52A700B9" w14:textId="77777777" w:rsidR="008B3682" w:rsidRDefault="008B3682" w:rsidP="00AB3F8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2ED9C3BD" w14:textId="77777777" w:rsidR="008B3682" w:rsidRDefault="008B3682" w:rsidP="00AB3F8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200F9CDD" w14:textId="77777777" w:rsidR="008B3682" w:rsidRDefault="008B3682" w:rsidP="00AB3F8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626443EB" w14:textId="77777777" w:rsidR="008B3682" w:rsidRDefault="008B3682" w:rsidP="00AB3F8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63E15306" w14:textId="77777777" w:rsidR="008B3682" w:rsidRDefault="008B3682" w:rsidP="00AB3F8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31A2C41A" w14:textId="77777777" w:rsidR="008B3682" w:rsidRDefault="008B3682" w:rsidP="00AB3F8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4CE73F1A" w14:textId="77777777" w:rsidR="008B3682" w:rsidRDefault="008B3682" w:rsidP="00AB3F8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0C1B73D8" w14:textId="77777777" w:rsidR="008B3682" w:rsidRDefault="008B3682" w:rsidP="00AB3F8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40422E4A" w14:textId="77777777" w:rsidR="008B3682" w:rsidRDefault="008B3682" w:rsidP="00AB3F8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225B5966" w14:textId="77777777" w:rsidR="008B3682" w:rsidRDefault="008B3682" w:rsidP="00AB3F8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6F88C466" w14:textId="77777777" w:rsidR="008B3682" w:rsidRDefault="008B3682" w:rsidP="00AB3F8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6E491EB9" w14:textId="77777777" w:rsidR="008B3682" w:rsidRDefault="008B3682" w:rsidP="00AB3F8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742987B9" w14:textId="77777777" w:rsidR="008B3682" w:rsidRDefault="008B3682" w:rsidP="00AB3F8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1902F4B9" w14:textId="77777777" w:rsidR="008B3682" w:rsidRDefault="008B3682" w:rsidP="00AB3F8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55EC5FE7" w14:textId="77777777" w:rsidR="008B3682" w:rsidRDefault="008B3682" w:rsidP="00AB3F8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5FF6FFB8" w14:textId="77777777" w:rsidR="008B3682" w:rsidRDefault="008B3682" w:rsidP="00AB3F8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0B1D99F6" w14:textId="4EA70B98" w:rsidR="002406DB" w:rsidRPr="00086FDC" w:rsidRDefault="00FA4A5E" w:rsidP="00AB3F8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bCs/>
          <w:color w:val="000000" w:themeColor="text1"/>
        </w:rPr>
      </w:pPr>
      <w:r w:rsidRPr="00086FDC">
        <w:rPr>
          <w:rFonts w:ascii="Times New Roman" w:hAnsi="Times New Roman" w:cs="Times New Roman"/>
          <w:sz w:val="20"/>
          <w:szCs w:val="20"/>
        </w:rPr>
        <w:t xml:space="preserve">Protokołowała: Monika Bruszewska </w:t>
      </w:r>
      <w:r w:rsidR="00CD1164">
        <w:rPr>
          <w:rFonts w:ascii="Times New Roman" w:hAnsi="Times New Roman" w:cs="Times New Roman"/>
          <w:sz w:val="20"/>
          <w:szCs w:val="20"/>
        </w:rPr>
        <w:t>22</w:t>
      </w:r>
      <w:r w:rsidRPr="00086FDC">
        <w:rPr>
          <w:rFonts w:ascii="Times New Roman" w:hAnsi="Times New Roman" w:cs="Times New Roman"/>
          <w:sz w:val="20"/>
          <w:szCs w:val="20"/>
        </w:rPr>
        <w:t>.</w:t>
      </w:r>
      <w:r w:rsidR="00B252DB" w:rsidRPr="00086FDC">
        <w:rPr>
          <w:rFonts w:ascii="Times New Roman" w:hAnsi="Times New Roman" w:cs="Times New Roman"/>
          <w:sz w:val="20"/>
          <w:szCs w:val="20"/>
        </w:rPr>
        <w:t>0</w:t>
      </w:r>
      <w:r w:rsidR="00CD1164">
        <w:rPr>
          <w:rFonts w:ascii="Times New Roman" w:hAnsi="Times New Roman" w:cs="Times New Roman"/>
          <w:sz w:val="20"/>
          <w:szCs w:val="20"/>
        </w:rPr>
        <w:t>3</w:t>
      </w:r>
      <w:r w:rsidRPr="00086FDC">
        <w:rPr>
          <w:rFonts w:ascii="Times New Roman" w:hAnsi="Times New Roman" w:cs="Times New Roman"/>
          <w:sz w:val="20"/>
          <w:szCs w:val="20"/>
        </w:rPr>
        <w:t>.20</w:t>
      </w:r>
      <w:r w:rsidR="009A6739" w:rsidRPr="00086FDC">
        <w:rPr>
          <w:rFonts w:ascii="Times New Roman" w:hAnsi="Times New Roman" w:cs="Times New Roman"/>
          <w:sz w:val="20"/>
          <w:szCs w:val="20"/>
        </w:rPr>
        <w:t>2</w:t>
      </w:r>
      <w:r w:rsidR="00B252DB" w:rsidRPr="00086FDC">
        <w:rPr>
          <w:rFonts w:ascii="Times New Roman" w:hAnsi="Times New Roman" w:cs="Times New Roman"/>
          <w:sz w:val="20"/>
          <w:szCs w:val="20"/>
        </w:rPr>
        <w:t>2</w:t>
      </w:r>
      <w:r w:rsidRPr="00086FDC">
        <w:rPr>
          <w:rFonts w:ascii="Times New Roman" w:hAnsi="Times New Roman" w:cs="Times New Roman"/>
          <w:sz w:val="20"/>
          <w:szCs w:val="20"/>
        </w:rPr>
        <w:t xml:space="preserve"> r</w:t>
      </w:r>
      <w:r w:rsidRPr="00086FD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sectPr w:rsidR="002406DB" w:rsidRPr="00086FDC" w:rsidSect="00086F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6C618" w14:textId="77777777" w:rsidR="00D978A4" w:rsidRDefault="00D978A4" w:rsidP="002E7D7C">
      <w:r>
        <w:separator/>
      </w:r>
    </w:p>
  </w:endnote>
  <w:endnote w:type="continuationSeparator" w:id="0">
    <w:p w14:paraId="17ACD937" w14:textId="77777777" w:rsidR="00D978A4" w:rsidRDefault="00D978A4" w:rsidP="002E7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Mono">
    <w:altName w:val="Courier New"/>
    <w:panose1 w:val="02070409020205020404"/>
    <w:charset w:val="EE"/>
    <w:family w:val="modern"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CA701" w14:textId="77777777" w:rsidR="00806D2E" w:rsidRDefault="00806D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 w:val="0"/>
      </w:rPr>
      <w:id w:val="-970746948"/>
      <w:docPartObj>
        <w:docPartGallery w:val="Page Numbers (Bottom of Page)"/>
        <w:docPartUnique/>
      </w:docPartObj>
    </w:sdtPr>
    <w:sdtEndPr/>
    <w:sdtContent>
      <w:p w14:paraId="127CC2DD" w14:textId="77777777" w:rsidR="00806D2E" w:rsidRPr="00020406" w:rsidRDefault="00806D2E">
        <w:pPr>
          <w:pStyle w:val="Stopka"/>
          <w:jc w:val="right"/>
          <w:rPr>
            <w:i w:val="0"/>
          </w:rPr>
        </w:pPr>
        <w:r w:rsidRPr="00020406">
          <w:rPr>
            <w:i w:val="0"/>
          </w:rPr>
          <w:fldChar w:fldCharType="begin"/>
        </w:r>
        <w:r w:rsidRPr="00020406">
          <w:rPr>
            <w:i w:val="0"/>
          </w:rPr>
          <w:instrText xml:space="preserve"> PAGE   \* MERGEFORMAT </w:instrText>
        </w:r>
        <w:r w:rsidRPr="00020406">
          <w:rPr>
            <w:i w:val="0"/>
          </w:rPr>
          <w:fldChar w:fldCharType="separate"/>
        </w:r>
        <w:r w:rsidR="00CD1164">
          <w:rPr>
            <w:i w:val="0"/>
            <w:noProof/>
          </w:rPr>
          <w:t>4</w:t>
        </w:r>
        <w:r w:rsidRPr="00020406">
          <w:rPr>
            <w:i w:val="0"/>
            <w:noProof/>
          </w:rPr>
          <w:fldChar w:fldCharType="end"/>
        </w:r>
      </w:p>
    </w:sdtContent>
  </w:sdt>
  <w:p w14:paraId="574C5DD1" w14:textId="77777777" w:rsidR="00806D2E" w:rsidRDefault="00806D2E" w:rsidP="002E7D7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45DD2" w14:textId="77777777" w:rsidR="00806D2E" w:rsidRDefault="00806D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1B4C2" w14:textId="77777777" w:rsidR="00D978A4" w:rsidRDefault="00D978A4" w:rsidP="002E7D7C">
      <w:r>
        <w:separator/>
      </w:r>
    </w:p>
  </w:footnote>
  <w:footnote w:type="continuationSeparator" w:id="0">
    <w:p w14:paraId="7D987F4B" w14:textId="77777777" w:rsidR="00D978A4" w:rsidRDefault="00D978A4" w:rsidP="002E7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5C2C9" w14:textId="77777777" w:rsidR="00806D2E" w:rsidRDefault="00806D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E1588" w14:textId="77777777" w:rsidR="00806D2E" w:rsidRDefault="00806D2E" w:rsidP="00FE53A7">
    <w:pPr>
      <w:pStyle w:val="Nagwek"/>
      <w:tabs>
        <w:tab w:val="clear" w:pos="284"/>
        <w:tab w:val="clear" w:pos="4536"/>
        <w:tab w:val="clear" w:pos="9072"/>
        <w:tab w:val="left" w:pos="603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1AFA1" w14:textId="77777777" w:rsidR="00806D2E" w:rsidRDefault="00806D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6ABABD98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14625BE6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6"/>
    <w:multiLevelType w:val="singleLevel"/>
    <w:tmpl w:val="8FECEF18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/>
      </w:rPr>
    </w:lvl>
  </w:abstractNum>
  <w:abstractNum w:abstractNumId="5" w15:restartNumberingAfterBreak="0">
    <w:nsid w:val="00000007"/>
    <w:multiLevelType w:val="singleLevel"/>
    <w:tmpl w:val="9176CDB8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4"/>
        <w:szCs w:val="24"/>
      </w:rPr>
    </w:lvl>
  </w:abstractNum>
  <w:abstractNum w:abstractNumId="6" w15:restartNumberingAfterBreak="0">
    <w:nsid w:val="00000008"/>
    <w:multiLevelType w:val="singleLevel"/>
    <w:tmpl w:val="7A4643CA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4"/>
        <w:szCs w:val="24"/>
        <w:lang w:val="pl-PL"/>
      </w:rPr>
    </w:lvl>
  </w:abstractNum>
  <w:abstractNum w:abstractNumId="7" w15:restartNumberingAfterBreak="0">
    <w:nsid w:val="0000000A"/>
    <w:multiLevelType w:val="singleLevel"/>
    <w:tmpl w:val="51908966"/>
    <w:name w:val="WW8Num10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  <w:color w:val="auto"/>
        <w:sz w:val="24"/>
        <w:szCs w:val="24"/>
        <w:lang w:val="pl-PL"/>
      </w:rPr>
    </w:lvl>
  </w:abstractNum>
  <w:abstractNum w:abstractNumId="8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  <w:sz w:val="24"/>
        <w:szCs w:val="24"/>
      </w:rPr>
    </w:lvl>
  </w:abstractNum>
  <w:abstractNum w:abstractNumId="9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  <w:sz w:val="24"/>
        <w:szCs w:val="24"/>
      </w:rPr>
    </w:lvl>
  </w:abstractNum>
  <w:abstractNum w:abstractNumId="10" w15:restartNumberingAfterBreak="0">
    <w:nsid w:val="0000000F"/>
    <w:multiLevelType w:val="singleLevel"/>
    <w:tmpl w:val="BA7843AA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sz w:val="24"/>
        <w:szCs w:val="24"/>
      </w:rPr>
    </w:lvl>
  </w:abstractNum>
  <w:abstractNum w:abstractNumId="11" w15:restartNumberingAfterBreak="0">
    <w:nsid w:val="00000010"/>
    <w:multiLevelType w:val="singleLevel"/>
    <w:tmpl w:val="61928D9C"/>
    <w:name w:val="WW8Num1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4"/>
        <w:szCs w:val="24"/>
      </w:rPr>
    </w:lvl>
  </w:abstractNum>
  <w:abstractNum w:abstractNumId="12" w15:restartNumberingAfterBreak="0">
    <w:nsid w:val="00000012"/>
    <w:multiLevelType w:val="singleLevel"/>
    <w:tmpl w:val="4DAC1D3A"/>
    <w:name w:val="WW8Num1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4"/>
        <w:szCs w:val="24"/>
      </w:rPr>
    </w:lvl>
  </w:abstractNum>
  <w:abstractNum w:abstractNumId="13" w15:restartNumberingAfterBreak="0">
    <w:nsid w:val="00000013"/>
    <w:multiLevelType w:val="singleLevel"/>
    <w:tmpl w:val="C20E4188"/>
    <w:name w:val="WW8Num19"/>
    <w:lvl w:ilvl="0">
      <w:start w:val="1"/>
      <w:numFmt w:val="bullet"/>
      <w:lvlText w:val="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  <w:color w:val="auto"/>
        <w:sz w:val="24"/>
        <w:szCs w:val="24"/>
      </w:rPr>
    </w:lvl>
  </w:abstractNum>
  <w:abstractNum w:abstractNumId="14" w15:restartNumberingAfterBreak="0">
    <w:nsid w:val="00000014"/>
    <w:multiLevelType w:val="singleLevel"/>
    <w:tmpl w:val="98DEFF3C"/>
    <w:name w:val="WW8Num2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</w:abstractNum>
  <w:abstractNum w:abstractNumId="15" w15:restartNumberingAfterBreak="0">
    <w:nsid w:val="00000015"/>
    <w:multiLevelType w:val="singleLevel"/>
    <w:tmpl w:val="00000015"/>
    <w:name w:val="WW8Num21"/>
    <w:lvl w:ilvl="0">
      <w:start w:val="3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6" w15:restartNumberingAfterBreak="0">
    <w:nsid w:val="00000017"/>
    <w:multiLevelType w:val="multilevel"/>
    <w:tmpl w:val="C0807834"/>
    <w:name w:val="WW8Num23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0000019"/>
    <w:multiLevelType w:val="singleLevel"/>
    <w:tmpl w:val="E020CF42"/>
    <w:name w:val="WW8Num2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4"/>
        <w:szCs w:val="24"/>
      </w:rPr>
    </w:lvl>
  </w:abstractNum>
  <w:abstractNum w:abstractNumId="18" w15:restartNumberingAfterBreak="0">
    <w:nsid w:val="0000001F"/>
    <w:multiLevelType w:val="singleLevel"/>
    <w:tmpl w:val="A79C911A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12252" w:hanging="360"/>
      </w:pPr>
      <w:rPr>
        <w:b w:val="0"/>
        <w:i w:val="0"/>
        <w:iCs/>
        <w:color w:val="auto"/>
        <w:sz w:val="24"/>
        <w:szCs w:val="24"/>
      </w:rPr>
    </w:lvl>
  </w:abstractNum>
  <w:abstractNum w:abstractNumId="19" w15:restartNumberingAfterBreak="0">
    <w:nsid w:val="00000023"/>
    <w:multiLevelType w:val="multilevel"/>
    <w:tmpl w:val="00000023"/>
    <w:name w:val="WW8Num35"/>
    <w:lvl w:ilvl="0">
      <w:start w:val="5"/>
      <w:numFmt w:val="decimal"/>
      <w:lvlText w:val="%1."/>
      <w:lvlJc w:val="left"/>
      <w:pPr>
        <w:tabs>
          <w:tab w:val="num" w:pos="780"/>
        </w:tabs>
        <w:ind w:left="78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0000024"/>
    <w:multiLevelType w:val="multilevel"/>
    <w:tmpl w:val="60168356"/>
    <w:name w:val="WW8Num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</w:rPr>
    </w:lvl>
    <w:lvl w:ilvl="3">
      <w:start w:val="1"/>
      <w:numFmt w:val="upperRoman"/>
      <w:lvlText w:val="%4."/>
      <w:lvlJc w:val="right"/>
      <w:pPr>
        <w:tabs>
          <w:tab w:val="num" w:pos="2700"/>
        </w:tabs>
        <w:ind w:left="2700" w:hanging="180"/>
      </w:p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0070C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0000026"/>
    <w:multiLevelType w:val="multilevel"/>
    <w:tmpl w:val="00000026"/>
    <w:name w:val="WW8Num38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27"/>
    <w:multiLevelType w:val="multilevel"/>
    <w:tmpl w:val="7FA2F2EA"/>
    <w:name w:val="WW8Num39"/>
    <w:lvl w:ilvl="0">
      <w:start w:val="5"/>
      <w:numFmt w:val="decimal"/>
      <w:lvlText w:val="%1."/>
      <w:lvlJc w:val="left"/>
      <w:pPr>
        <w:tabs>
          <w:tab w:val="num" w:pos="780"/>
        </w:tabs>
        <w:ind w:left="780" w:hanging="360"/>
      </w:pPr>
      <w:rPr>
        <w:b/>
        <w:bCs/>
        <w:i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0000028"/>
    <w:multiLevelType w:val="multilevel"/>
    <w:tmpl w:val="081ED2AA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0672B33"/>
    <w:multiLevelType w:val="hybridMultilevel"/>
    <w:tmpl w:val="D5CEC52C"/>
    <w:lvl w:ilvl="0" w:tplc="E2F6B1F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8222939"/>
    <w:multiLevelType w:val="hybridMultilevel"/>
    <w:tmpl w:val="CB54C956"/>
    <w:lvl w:ilvl="0" w:tplc="703C331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8BD7C83"/>
    <w:multiLevelType w:val="hybridMultilevel"/>
    <w:tmpl w:val="1FB021AC"/>
    <w:lvl w:ilvl="0" w:tplc="3F40CA9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BFB4AB1"/>
    <w:multiLevelType w:val="hybridMultilevel"/>
    <w:tmpl w:val="4CAE26FA"/>
    <w:lvl w:ilvl="0" w:tplc="493CD9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D081E39"/>
    <w:multiLevelType w:val="hybridMultilevel"/>
    <w:tmpl w:val="655AC01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14843031"/>
    <w:multiLevelType w:val="multilevel"/>
    <w:tmpl w:val="9CB42A58"/>
    <w:styleLink w:val="Styl1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Arial" w:hAnsi="Arial" w:hint="default"/>
        <w:b w:val="0"/>
        <w:i w:val="0"/>
        <w:color w:val="auto"/>
        <w:sz w:val="20"/>
        <w:szCs w:val="24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14A528C5"/>
    <w:multiLevelType w:val="hybridMultilevel"/>
    <w:tmpl w:val="8FA2AC7C"/>
    <w:lvl w:ilvl="0" w:tplc="149C0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58E0B2F"/>
    <w:multiLevelType w:val="hybridMultilevel"/>
    <w:tmpl w:val="564C06FA"/>
    <w:lvl w:ilvl="0" w:tplc="DBB2E4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18133A74"/>
    <w:multiLevelType w:val="hybridMultilevel"/>
    <w:tmpl w:val="66BCC41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1FEB2C7D"/>
    <w:multiLevelType w:val="hybridMultilevel"/>
    <w:tmpl w:val="0A42DF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01A2BB6"/>
    <w:multiLevelType w:val="hybridMultilevel"/>
    <w:tmpl w:val="458C5CAE"/>
    <w:lvl w:ilvl="0" w:tplc="D7265D28">
      <w:start w:val="2"/>
      <w:numFmt w:val="decimal"/>
      <w:lvlText w:val="%1."/>
      <w:lvlJc w:val="righ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1B72E5"/>
    <w:multiLevelType w:val="hybridMultilevel"/>
    <w:tmpl w:val="0E1A8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944568A"/>
    <w:multiLevelType w:val="multilevel"/>
    <w:tmpl w:val="79227F8C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38" w15:restartNumberingAfterBreak="0">
    <w:nsid w:val="2C8B1C53"/>
    <w:multiLevelType w:val="hybridMultilevel"/>
    <w:tmpl w:val="8CEA9338"/>
    <w:lvl w:ilvl="0" w:tplc="39980DC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E1B7C4E"/>
    <w:multiLevelType w:val="hybridMultilevel"/>
    <w:tmpl w:val="00B8D686"/>
    <w:lvl w:ilvl="0" w:tplc="6EB0E5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01F4F68"/>
    <w:multiLevelType w:val="hybridMultilevel"/>
    <w:tmpl w:val="1C3A62C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320C3E3A"/>
    <w:multiLevelType w:val="hybridMultilevel"/>
    <w:tmpl w:val="12EC6CC2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358209D2"/>
    <w:multiLevelType w:val="hybridMultilevel"/>
    <w:tmpl w:val="8482D3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39F93767"/>
    <w:multiLevelType w:val="multilevel"/>
    <w:tmpl w:val="9CB42A58"/>
    <w:numStyleLink w:val="Styl1"/>
  </w:abstractNum>
  <w:abstractNum w:abstractNumId="44" w15:restartNumberingAfterBreak="0">
    <w:nsid w:val="4C440008"/>
    <w:multiLevelType w:val="hybridMultilevel"/>
    <w:tmpl w:val="3BD0F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E6128B3"/>
    <w:multiLevelType w:val="hybridMultilevel"/>
    <w:tmpl w:val="570E3D40"/>
    <w:lvl w:ilvl="0" w:tplc="3D2C1C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1DC329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 w15:restartNumberingAfterBreak="0">
    <w:nsid w:val="53412198"/>
    <w:multiLevelType w:val="hybridMultilevel"/>
    <w:tmpl w:val="383A8026"/>
    <w:lvl w:ilvl="0" w:tplc="B0AC392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BE73BD"/>
    <w:multiLevelType w:val="hybridMultilevel"/>
    <w:tmpl w:val="31C4BA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DB40F2F"/>
    <w:multiLevelType w:val="hybridMultilevel"/>
    <w:tmpl w:val="72C2FC6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50" w15:restartNumberingAfterBreak="0">
    <w:nsid w:val="5DBB1AF2"/>
    <w:multiLevelType w:val="hybridMultilevel"/>
    <w:tmpl w:val="E09EA95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 w15:restartNumberingAfterBreak="0">
    <w:nsid w:val="623301A6"/>
    <w:multiLevelType w:val="hybridMultilevel"/>
    <w:tmpl w:val="E278D0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69A01EB"/>
    <w:multiLevelType w:val="multilevel"/>
    <w:tmpl w:val="F18AC5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D8D1443"/>
    <w:multiLevelType w:val="hybridMultilevel"/>
    <w:tmpl w:val="1EAE7A9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4" w15:restartNumberingAfterBreak="0">
    <w:nsid w:val="7248145A"/>
    <w:multiLevelType w:val="hybridMultilevel"/>
    <w:tmpl w:val="D764BA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7553449A"/>
    <w:multiLevelType w:val="hybridMultilevel"/>
    <w:tmpl w:val="F15273F0"/>
    <w:lvl w:ilvl="0" w:tplc="149C0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428443">
    <w:abstractNumId w:val="30"/>
  </w:num>
  <w:num w:numId="2" w16cid:durableId="1223057081">
    <w:abstractNumId w:val="37"/>
  </w:num>
  <w:num w:numId="3" w16cid:durableId="63553200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2890275">
    <w:abstractNumId w:val="32"/>
  </w:num>
  <w:num w:numId="5" w16cid:durableId="1125848546">
    <w:abstractNumId w:val="43"/>
    <w:lvlOverride w:ilvl="0">
      <w:lvl w:ilvl="0">
        <w:start w:val="1"/>
        <w:numFmt w:val="decimal"/>
        <w:lvlText w:val="%1."/>
        <w:lvlJc w:val="left"/>
        <w:pPr>
          <w:tabs>
            <w:tab w:val="num" w:pos="1353"/>
          </w:tabs>
          <w:ind w:left="1353" w:hanging="360"/>
        </w:pPr>
        <w:rPr>
          <w:rFonts w:ascii="Times New Roman" w:hAnsi="Times New Roman" w:cs="Times New Roman" w:hint="default"/>
          <w:b w:val="0"/>
          <w:i w:val="0"/>
          <w:color w:val="auto"/>
          <w:sz w:val="24"/>
          <w:szCs w:val="24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1800"/>
          </w:tabs>
          <w:ind w:left="1800" w:hanging="360"/>
        </w:pPr>
        <w:rPr>
          <w:rFonts w:ascii="Times New Roman" w:eastAsia="Times New Roman" w:hAnsi="Times New Roman" w:cs="Times New Roman"/>
          <w:i w:val="0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520"/>
          </w:tabs>
          <w:ind w:left="252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240"/>
          </w:tabs>
          <w:ind w:left="324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960"/>
          </w:tabs>
          <w:ind w:left="396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680"/>
          </w:tabs>
          <w:ind w:left="468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400"/>
          </w:tabs>
          <w:ind w:left="540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6120"/>
          </w:tabs>
          <w:ind w:left="612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840"/>
          </w:tabs>
          <w:ind w:left="6840" w:hanging="180"/>
        </w:pPr>
      </w:lvl>
    </w:lvlOverride>
  </w:num>
  <w:num w:numId="6" w16cid:durableId="1322008469">
    <w:abstractNumId w:val="36"/>
  </w:num>
  <w:num w:numId="7" w16cid:durableId="1138185022">
    <w:abstractNumId w:val="42"/>
  </w:num>
  <w:num w:numId="8" w16cid:durableId="643584662">
    <w:abstractNumId w:val="27"/>
  </w:num>
  <w:num w:numId="9" w16cid:durableId="1545485110">
    <w:abstractNumId w:val="39"/>
  </w:num>
  <w:num w:numId="10" w16cid:durableId="1197541208">
    <w:abstractNumId w:val="41"/>
  </w:num>
  <w:num w:numId="11" w16cid:durableId="2049255030">
    <w:abstractNumId w:val="54"/>
  </w:num>
  <w:num w:numId="12" w16cid:durableId="1423649993">
    <w:abstractNumId w:val="45"/>
  </w:num>
  <w:num w:numId="13" w16cid:durableId="1502547870">
    <w:abstractNumId w:val="34"/>
  </w:num>
  <w:num w:numId="14" w16cid:durableId="1272972608">
    <w:abstractNumId w:val="33"/>
  </w:num>
  <w:num w:numId="15" w16cid:durableId="1339967435">
    <w:abstractNumId w:val="35"/>
  </w:num>
  <w:num w:numId="16" w16cid:durableId="350255214">
    <w:abstractNumId w:val="47"/>
  </w:num>
  <w:num w:numId="17" w16cid:durableId="358432562">
    <w:abstractNumId w:val="25"/>
  </w:num>
  <w:num w:numId="18" w16cid:durableId="963996804">
    <w:abstractNumId w:val="29"/>
  </w:num>
  <w:num w:numId="19" w16cid:durableId="2147114604">
    <w:abstractNumId w:val="38"/>
  </w:num>
  <w:num w:numId="20" w16cid:durableId="1148866681">
    <w:abstractNumId w:val="50"/>
  </w:num>
  <w:num w:numId="21" w16cid:durableId="949120317">
    <w:abstractNumId w:val="49"/>
  </w:num>
  <w:num w:numId="22" w16cid:durableId="18360451">
    <w:abstractNumId w:val="55"/>
  </w:num>
  <w:num w:numId="23" w16cid:durableId="1933195267">
    <w:abstractNumId w:val="31"/>
  </w:num>
  <w:num w:numId="24" w16cid:durableId="781385989">
    <w:abstractNumId w:val="48"/>
  </w:num>
  <w:num w:numId="25" w16cid:durableId="1218055836">
    <w:abstractNumId w:val="53"/>
  </w:num>
  <w:num w:numId="26" w16cid:durableId="1334451555">
    <w:abstractNumId w:val="51"/>
  </w:num>
  <w:num w:numId="27" w16cid:durableId="630282062">
    <w:abstractNumId w:val="26"/>
  </w:num>
  <w:num w:numId="28" w16cid:durableId="338773527">
    <w:abstractNumId w:val="44"/>
  </w:num>
  <w:num w:numId="29" w16cid:durableId="1739785266">
    <w:abstractNumId w:val="40"/>
  </w:num>
  <w:num w:numId="30" w16cid:durableId="954408072">
    <w:abstractNumId w:val="28"/>
  </w:num>
  <w:num w:numId="31" w16cid:durableId="394427567">
    <w:abstractNumId w:val="46"/>
  </w:num>
  <w:num w:numId="32" w16cid:durableId="2123263635">
    <w:abstractNumId w:val="5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69B"/>
    <w:rsid w:val="00001A59"/>
    <w:rsid w:val="00002A78"/>
    <w:rsid w:val="00002D31"/>
    <w:rsid w:val="000037DA"/>
    <w:rsid w:val="0000499B"/>
    <w:rsid w:val="000053AF"/>
    <w:rsid w:val="00005499"/>
    <w:rsid w:val="000109EB"/>
    <w:rsid w:val="000158F5"/>
    <w:rsid w:val="00017D56"/>
    <w:rsid w:val="00020406"/>
    <w:rsid w:val="00020865"/>
    <w:rsid w:val="00024825"/>
    <w:rsid w:val="000248D5"/>
    <w:rsid w:val="000349EE"/>
    <w:rsid w:val="00036038"/>
    <w:rsid w:val="0003630E"/>
    <w:rsid w:val="00037D83"/>
    <w:rsid w:val="00040DC7"/>
    <w:rsid w:val="00045400"/>
    <w:rsid w:val="00047A5F"/>
    <w:rsid w:val="000502B6"/>
    <w:rsid w:val="000512B1"/>
    <w:rsid w:val="00055B32"/>
    <w:rsid w:val="00057F8D"/>
    <w:rsid w:val="00060DF1"/>
    <w:rsid w:val="000621A4"/>
    <w:rsid w:val="00062C02"/>
    <w:rsid w:val="00066707"/>
    <w:rsid w:val="0006684A"/>
    <w:rsid w:val="00066E1C"/>
    <w:rsid w:val="00067864"/>
    <w:rsid w:val="00070093"/>
    <w:rsid w:val="000729E4"/>
    <w:rsid w:val="0007663D"/>
    <w:rsid w:val="0007756C"/>
    <w:rsid w:val="000825D2"/>
    <w:rsid w:val="00083647"/>
    <w:rsid w:val="00085850"/>
    <w:rsid w:val="00086FDC"/>
    <w:rsid w:val="00096F17"/>
    <w:rsid w:val="00097E8B"/>
    <w:rsid w:val="000A1736"/>
    <w:rsid w:val="000A2AAE"/>
    <w:rsid w:val="000A72E1"/>
    <w:rsid w:val="000A7E56"/>
    <w:rsid w:val="000B0488"/>
    <w:rsid w:val="000B0C4A"/>
    <w:rsid w:val="000B1EE4"/>
    <w:rsid w:val="000B1F8E"/>
    <w:rsid w:val="000B2970"/>
    <w:rsid w:val="000B4153"/>
    <w:rsid w:val="000B641A"/>
    <w:rsid w:val="000B7AAE"/>
    <w:rsid w:val="000C09A2"/>
    <w:rsid w:val="000C2ED5"/>
    <w:rsid w:val="000C5219"/>
    <w:rsid w:val="000C599C"/>
    <w:rsid w:val="000D5C81"/>
    <w:rsid w:val="000D70C9"/>
    <w:rsid w:val="000D7AC0"/>
    <w:rsid w:val="000D7F07"/>
    <w:rsid w:val="000E069E"/>
    <w:rsid w:val="000E276A"/>
    <w:rsid w:val="000E27D4"/>
    <w:rsid w:val="000F038A"/>
    <w:rsid w:val="000F17ED"/>
    <w:rsid w:val="000F1DC4"/>
    <w:rsid w:val="000F24E1"/>
    <w:rsid w:val="000F2C03"/>
    <w:rsid w:val="000F3052"/>
    <w:rsid w:val="000F4C13"/>
    <w:rsid w:val="00104DCB"/>
    <w:rsid w:val="00104F28"/>
    <w:rsid w:val="00106224"/>
    <w:rsid w:val="00107C0E"/>
    <w:rsid w:val="0011098A"/>
    <w:rsid w:val="00113757"/>
    <w:rsid w:val="00114D23"/>
    <w:rsid w:val="00117215"/>
    <w:rsid w:val="001240D5"/>
    <w:rsid w:val="00126770"/>
    <w:rsid w:val="00132477"/>
    <w:rsid w:val="00137862"/>
    <w:rsid w:val="00144BD4"/>
    <w:rsid w:val="00150259"/>
    <w:rsid w:val="00152258"/>
    <w:rsid w:val="00155E8C"/>
    <w:rsid w:val="00157206"/>
    <w:rsid w:val="00157ACA"/>
    <w:rsid w:val="00157E25"/>
    <w:rsid w:val="00160CB7"/>
    <w:rsid w:val="001618A2"/>
    <w:rsid w:val="00167637"/>
    <w:rsid w:val="00170705"/>
    <w:rsid w:val="001709F7"/>
    <w:rsid w:val="00170BBC"/>
    <w:rsid w:val="00171B8A"/>
    <w:rsid w:val="0017416D"/>
    <w:rsid w:val="00175209"/>
    <w:rsid w:val="001763D8"/>
    <w:rsid w:val="00177F48"/>
    <w:rsid w:val="00184DA8"/>
    <w:rsid w:val="00187AD8"/>
    <w:rsid w:val="0019096D"/>
    <w:rsid w:val="0019237C"/>
    <w:rsid w:val="00193852"/>
    <w:rsid w:val="00196628"/>
    <w:rsid w:val="00197FC1"/>
    <w:rsid w:val="001A4B8C"/>
    <w:rsid w:val="001A6840"/>
    <w:rsid w:val="001B498C"/>
    <w:rsid w:val="001B4E97"/>
    <w:rsid w:val="001B523D"/>
    <w:rsid w:val="001B62A0"/>
    <w:rsid w:val="001B6503"/>
    <w:rsid w:val="001B6C85"/>
    <w:rsid w:val="001B6DBF"/>
    <w:rsid w:val="001C0954"/>
    <w:rsid w:val="001C209B"/>
    <w:rsid w:val="001C3D27"/>
    <w:rsid w:val="001D077F"/>
    <w:rsid w:val="001D195A"/>
    <w:rsid w:val="001D28BD"/>
    <w:rsid w:val="001E23F5"/>
    <w:rsid w:val="001E4797"/>
    <w:rsid w:val="001E5485"/>
    <w:rsid w:val="001E6E68"/>
    <w:rsid w:val="001E7107"/>
    <w:rsid w:val="001F1B1C"/>
    <w:rsid w:val="001F21A5"/>
    <w:rsid w:val="001F31B7"/>
    <w:rsid w:val="001F6AE9"/>
    <w:rsid w:val="00200210"/>
    <w:rsid w:val="00200629"/>
    <w:rsid w:val="0020402C"/>
    <w:rsid w:val="00205798"/>
    <w:rsid w:val="00210AA2"/>
    <w:rsid w:val="00213BAB"/>
    <w:rsid w:val="00217C5D"/>
    <w:rsid w:val="00221DB4"/>
    <w:rsid w:val="002225B0"/>
    <w:rsid w:val="00222F3E"/>
    <w:rsid w:val="00234A1A"/>
    <w:rsid w:val="00236B5C"/>
    <w:rsid w:val="002404C2"/>
    <w:rsid w:val="002406DB"/>
    <w:rsid w:val="00243F26"/>
    <w:rsid w:val="00246426"/>
    <w:rsid w:val="00251A7B"/>
    <w:rsid w:val="00253197"/>
    <w:rsid w:val="00253EA5"/>
    <w:rsid w:val="002572E3"/>
    <w:rsid w:val="002606B0"/>
    <w:rsid w:val="00260805"/>
    <w:rsid w:val="00263931"/>
    <w:rsid w:val="00267720"/>
    <w:rsid w:val="002677CF"/>
    <w:rsid w:val="002706B1"/>
    <w:rsid w:val="00273D7A"/>
    <w:rsid w:val="00273F9E"/>
    <w:rsid w:val="0028250C"/>
    <w:rsid w:val="00283C56"/>
    <w:rsid w:val="00286EB1"/>
    <w:rsid w:val="0029196E"/>
    <w:rsid w:val="0029502F"/>
    <w:rsid w:val="00295546"/>
    <w:rsid w:val="00295A38"/>
    <w:rsid w:val="00296701"/>
    <w:rsid w:val="002A29B5"/>
    <w:rsid w:val="002A6B52"/>
    <w:rsid w:val="002A772C"/>
    <w:rsid w:val="002B05D3"/>
    <w:rsid w:val="002B1D87"/>
    <w:rsid w:val="002B1E7F"/>
    <w:rsid w:val="002B6B77"/>
    <w:rsid w:val="002C1913"/>
    <w:rsid w:val="002C36AD"/>
    <w:rsid w:val="002C70BE"/>
    <w:rsid w:val="002C71B9"/>
    <w:rsid w:val="002D1EA9"/>
    <w:rsid w:val="002D38F2"/>
    <w:rsid w:val="002E0B86"/>
    <w:rsid w:val="002E25A5"/>
    <w:rsid w:val="002E2DF5"/>
    <w:rsid w:val="002E7990"/>
    <w:rsid w:val="002E7D7C"/>
    <w:rsid w:val="002F0F33"/>
    <w:rsid w:val="002F1E0A"/>
    <w:rsid w:val="002F2536"/>
    <w:rsid w:val="002F5051"/>
    <w:rsid w:val="0030127A"/>
    <w:rsid w:val="0030448D"/>
    <w:rsid w:val="00305218"/>
    <w:rsid w:val="003116CD"/>
    <w:rsid w:val="003124DE"/>
    <w:rsid w:val="00317D80"/>
    <w:rsid w:val="00320076"/>
    <w:rsid w:val="00331150"/>
    <w:rsid w:val="003313F1"/>
    <w:rsid w:val="00332C64"/>
    <w:rsid w:val="003337DC"/>
    <w:rsid w:val="0033470C"/>
    <w:rsid w:val="00335DF0"/>
    <w:rsid w:val="00336889"/>
    <w:rsid w:val="003378C8"/>
    <w:rsid w:val="003412C0"/>
    <w:rsid w:val="00344DD9"/>
    <w:rsid w:val="00345A7F"/>
    <w:rsid w:val="00345DB3"/>
    <w:rsid w:val="00347CA6"/>
    <w:rsid w:val="00351114"/>
    <w:rsid w:val="00353AE4"/>
    <w:rsid w:val="00355141"/>
    <w:rsid w:val="00357EFB"/>
    <w:rsid w:val="003602EF"/>
    <w:rsid w:val="00362F31"/>
    <w:rsid w:val="003636FE"/>
    <w:rsid w:val="00363758"/>
    <w:rsid w:val="003638A4"/>
    <w:rsid w:val="00365B67"/>
    <w:rsid w:val="00366CF6"/>
    <w:rsid w:val="00370B1B"/>
    <w:rsid w:val="00372720"/>
    <w:rsid w:val="0037385B"/>
    <w:rsid w:val="00375AD7"/>
    <w:rsid w:val="00377091"/>
    <w:rsid w:val="003849F1"/>
    <w:rsid w:val="00384C21"/>
    <w:rsid w:val="0038568A"/>
    <w:rsid w:val="00387E3B"/>
    <w:rsid w:val="00394CCD"/>
    <w:rsid w:val="003A072B"/>
    <w:rsid w:val="003A10F3"/>
    <w:rsid w:val="003A2A9F"/>
    <w:rsid w:val="003A7E5B"/>
    <w:rsid w:val="003B2ADC"/>
    <w:rsid w:val="003B4B5A"/>
    <w:rsid w:val="003B5447"/>
    <w:rsid w:val="003B76D0"/>
    <w:rsid w:val="003C22F4"/>
    <w:rsid w:val="003C5526"/>
    <w:rsid w:val="003D0F5B"/>
    <w:rsid w:val="003D1C9B"/>
    <w:rsid w:val="003D32F1"/>
    <w:rsid w:val="003D3C8C"/>
    <w:rsid w:val="003D7E1F"/>
    <w:rsid w:val="003E029C"/>
    <w:rsid w:val="003E199B"/>
    <w:rsid w:val="003E29AA"/>
    <w:rsid w:val="003E7262"/>
    <w:rsid w:val="003E7DBC"/>
    <w:rsid w:val="003F3F12"/>
    <w:rsid w:val="004031E5"/>
    <w:rsid w:val="00405851"/>
    <w:rsid w:val="004074BA"/>
    <w:rsid w:val="00415B93"/>
    <w:rsid w:val="00415ED1"/>
    <w:rsid w:val="004161A0"/>
    <w:rsid w:val="004165A2"/>
    <w:rsid w:val="0042038F"/>
    <w:rsid w:val="0042467F"/>
    <w:rsid w:val="00425FB1"/>
    <w:rsid w:val="004263A9"/>
    <w:rsid w:val="004358B8"/>
    <w:rsid w:val="00437663"/>
    <w:rsid w:val="00440A43"/>
    <w:rsid w:val="00441CA3"/>
    <w:rsid w:val="00442334"/>
    <w:rsid w:val="004426AC"/>
    <w:rsid w:val="004439E7"/>
    <w:rsid w:val="0044447D"/>
    <w:rsid w:val="00445006"/>
    <w:rsid w:val="004475B4"/>
    <w:rsid w:val="004528E2"/>
    <w:rsid w:val="00452EEA"/>
    <w:rsid w:val="00454602"/>
    <w:rsid w:val="00464CBB"/>
    <w:rsid w:val="004723C8"/>
    <w:rsid w:val="00476A7A"/>
    <w:rsid w:val="00477192"/>
    <w:rsid w:val="00480A52"/>
    <w:rsid w:val="0048345C"/>
    <w:rsid w:val="00487536"/>
    <w:rsid w:val="00487773"/>
    <w:rsid w:val="00490CD8"/>
    <w:rsid w:val="0049353E"/>
    <w:rsid w:val="00495636"/>
    <w:rsid w:val="00495F00"/>
    <w:rsid w:val="004A7059"/>
    <w:rsid w:val="004B0A2F"/>
    <w:rsid w:val="004B2163"/>
    <w:rsid w:val="004B2CF4"/>
    <w:rsid w:val="004B3F7D"/>
    <w:rsid w:val="004B7232"/>
    <w:rsid w:val="004C3D01"/>
    <w:rsid w:val="004C5F87"/>
    <w:rsid w:val="004C753E"/>
    <w:rsid w:val="004C7830"/>
    <w:rsid w:val="004D1147"/>
    <w:rsid w:val="004D39BD"/>
    <w:rsid w:val="004D69BD"/>
    <w:rsid w:val="004D773E"/>
    <w:rsid w:val="004E1516"/>
    <w:rsid w:val="004E1BA9"/>
    <w:rsid w:val="004E6828"/>
    <w:rsid w:val="004F1B4D"/>
    <w:rsid w:val="004F223D"/>
    <w:rsid w:val="004F2C92"/>
    <w:rsid w:val="004F3EB4"/>
    <w:rsid w:val="004F4B7B"/>
    <w:rsid w:val="004F72B2"/>
    <w:rsid w:val="00501BC2"/>
    <w:rsid w:val="00503CBA"/>
    <w:rsid w:val="00507858"/>
    <w:rsid w:val="00510319"/>
    <w:rsid w:val="00513B05"/>
    <w:rsid w:val="00513BA3"/>
    <w:rsid w:val="0051791B"/>
    <w:rsid w:val="00523F9A"/>
    <w:rsid w:val="005241C4"/>
    <w:rsid w:val="005243A2"/>
    <w:rsid w:val="00524512"/>
    <w:rsid w:val="00525A59"/>
    <w:rsid w:val="00525B3E"/>
    <w:rsid w:val="00526240"/>
    <w:rsid w:val="005275A2"/>
    <w:rsid w:val="00530241"/>
    <w:rsid w:val="00531447"/>
    <w:rsid w:val="005316AA"/>
    <w:rsid w:val="00531AED"/>
    <w:rsid w:val="005334D0"/>
    <w:rsid w:val="0053363A"/>
    <w:rsid w:val="00537D29"/>
    <w:rsid w:val="00537D9C"/>
    <w:rsid w:val="00541068"/>
    <w:rsid w:val="0054606E"/>
    <w:rsid w:val="00547242"/>
    <w:rsid w:val="0055203F"/>
    <w:rsid w:val="00552920"/>
    <w:rsid w:val="00552C88"/>
    <w:rsid w:val="00552DAA"/>
    <w:rsid w:val="0056002A"/>
    <w:rsid w:val="00561045"/>
    <w:rsid w:val="00561470"/>
    <w:rsid w:val="005638D3"/>
    <w:rsid w:val="00565EE4"/>
    <w:rsid w:val="00570343"/>
    <w:rsid w:val="0057163C"/>
    <w:rsid w:val="00571F83"/>
    <w:rsid w:val="00572AC2"/>
    <w:rsid w:val="00572C2F"/>
    <w:rsid w:val="00574769"/>
    <w:rsid w:val="0057684E"/>
    <w:rsid w:val="0058078A"/>
    <w:rsid w:val="005808A3"/>
    <w:rsid w:val="0058274C"/>
    <w:rsid w:val="005834F5"/>
    <w:rsid w:val="00584824"/>
    <w:rsid w:val="00584DE8"/>
    <w:rsid w:val="005918A1"/>
    <w:rsid w:val="00591D94"/>
    <w:rsid w:val="00596AF4"/>
    <w:rsid w:val="00597024"/>
    <w:rsid w:val="005A43ED"/>
    <w:rsid w:val="005A57BE"/>
    <w:rsid w:val="005B1E3A"/>
    <w:rsid w:val="005C20F3"/>
    <w:rsid w:val="005D1853"/>
    <w:rsid w:val="005D42CA"/>
    <w:rsid w:val="005D5FCF"/>
    <w:rsid w:val="005E2ECF"/>
    <w:rsid w:val="005E39F3"/>
    <w:rsid w:val="005E62B6"/>
    <w:rsid w:val="005E71FC"/>
    <w:rsid w:val="005F1109"/>
    <w:rsid w:val="005F2E83"/>
    <w:rsid w:val="005F7AE2"/>
    <w:rsid w:val="0060252C"/>
    <w:rsid w:val="0060392F"/>
    <w:rsid w:val="00603BC7"/>
    <w:rsid w:val="00611493"/>
    <w:rsid w:val="0061153E"/>
    <w:rsid w:val="006230B0"/>
    <w:rsid w:val="00623E18"/>
    <w:rsid w:val="00625229"/>
    <w:rsid w:val="00626CDE"/>
    <w:rsid w:val="0063360B"/>
    <w:rsid w:val="0063428C"/>
    <w:rsid w:val="00641AF0"/>
    <w:rsid w:val="00642767"/>
    <w:rsid w:val="00644087"/>
    <w:rsid w:val="00645903"/>
    <w:rsid w:val="00652324"/>
    <w:rsid w:val="0065489B"/>
    <w:rsid w:val="00657434"/>
    <w:rsid w:val="0065797D"/>
    <w:rsid w:val="00664184"/>
    <w:rsid w:val="00665AC9"/>
    <w:rsid w:val="00665C74"/>
    <w:rsid w:val="00667B0D"/>
    <w:rsid w:val="0067013E"/>
    <w:rsid w:val="00672B71"/>
    <w:rsid w:val="006779FA"/>
    <w:rsid w:val="00680CEE"/>
    <w:rsid w:val="00687BBC"/>
    <w:rsid w:val="00690CA8"/>
    <w:rsid w:val="00693791"/>
    <w:rsid w:val="00694590"/>
    <w:rsid w:val="00695E5B"/>
    <w:rsid w:val="00695ED2"/>
    <w:rsid w:val="006A20ED"/>
    <w:rsid w:val="006A3247"/>
    <w:rsid w:val="006A78ED"/>
    <w:rsid w:val="006A7E9D"/>
    <w:rsid w:val="006B2248"/>
    <w:rsid w:val="006B381B"/>
    <w:rsid w:val="006C51DB"/>
    <w:rsid w:val="006D28D0"/>
    <w:rsid w:val="006D291E"/>
    <w:rsid w:val="006D3140"/>
    <w:rsid w:val="006E1A35"/>
    <w:rsid w:val="006E1C25"/>
    <w:rsid w:val="006E4A3B"/>
    <w:rsid w:val="006F15C0"/>
    <w:rsid w:val="006F1977"/>
    <w:rsid w:val="006F2853"/>
    <w:rsid w:val="006F5D3F"/>
    <w:rsid w:val="006F7E31"/>
    <w:rsid w:val="00700205"/>
    <w:rsid w:val="00701EDF"/>
    <w:rsid w:val="00702D01"/>
    <w:rsid w:val="007049E6"/>
    <w:rsid w:val="00705629"/>
    <w:rsid w:val="00705E56"/>
    <w:rsid w:val="00714F1F"/>
    <w:rsid w:val="00720201"/>
    <w:rsid w:val="00720242"/>
    <w:rsid w:val="00721219"/>
    <w:rsid w:val="00721220"/>
    <w:rsid w:val="007218E2"/>
    <w:rsid w:val="0072536D"/>
    <w:rsid w:val="00725C64"/>
    <w:rsid w:val="0072600F"/>
    <w:rsid w:val="007303A6"/>
    <w:rsid w:val="00731CBF"/>
    <w:rsid w:val="00733EC9"/>
    <w:rsid w:val="00736F84"/>
    <w:rsid w:val="00741AD3"/>
    <w:rsid w:val="00742EEB"/>
    <w:rsid w:val="007435F9"/>
    <w:rsid w:val="007442AD"/>
    <w:rsid w:val="00745E11"/>
    <w:rsid w:val="00750164"/>
    <w:rsid w:val="007541EC"/>
    <w:rsid w:val="007569EC"/>
    <w:rsid w:val="0075712E"/>
    <w:rsid w:val="007613D1"/>
    <w:rsid w:val="00764DD7"/>
    <w:rsid w:val="00772685"/>
    <w:rsid w:val="00772894"/>
    <w:rsid w:val="00775705"/>
    <w:rsid w:val="00775DED"/>
    <w:rsid w:val="00775E3C"/>
    <w:rsid w:val="00776CC3"/>
    <w:rsid w:val="00781328"/>
    <w:rsid w:val="0078641A"/>
    <w:rsid w:val="00786CAB"/>
    <w:rsid w:val="00790D68"/>
    <w:rsid w:val="007911B3"/>
    <w:rsid w:val="007917B2"/>
    <w:rsid w:val="00793433"/>
    <w:rsid w:val="00793EAE"/>
    <w:rsid w:val="007A0E3A"/>
    <w:rsid w:val="007A2D75"/>
    <w:rsid w:val="007A7170"/>
    <w:rsid w:val="007A7BC3"/>
    <w:rsid w:val="007B18E8"/>
    <w:rsid w:val="007B20C1"/>
    <w:rsid w:val="007B42EA"/>
    <w:rsid w:val="007B4FC5"/>
    <w:rsid w:val="007B7EE6"/>
    <w:rsid w:val="007C043A"/>
    <w:rsid w:val="007C2C4B"/>
    <w:rsid w:val="007C3B31"/>
    <w:rsid w:val="007C630E"/>
    <w:rsid w:val="007D0B62"/>
    <w:rsid w:val="007D2CC1"/>
    <w:rsid w:val="007D344E"/>
    <w:rsid w:val="007D47E1"/>
    <w:rsid w:val="007D70E3"/>
    <w:rsid w:val="007E14D5"/>
    <w:rsid w:val="007E1D0D"/>
    <w:rsid w:val="007E42B8"/>
    <w:rsid w:val="007E4AF8"/>
    <w:rsid w:val="007E54D6"/>
    <w:rsid w:val="007E5B09"/>
    <w:rsid w:val="007F1268"/>
    <w:rsid w:val="00800C08"/>
    <w:rsid w:val="00800CD9"/>
    <w:rsid w:val="00801BF6"/>
    <w:rsid w:val="00806D2E"/>
    <w:rsid w:val="008072B4"/>
    <w:rsid w:val="008102E5"/>
    <w:rsid w:val="0081347C"/>
    <w:rsid w:val="00814C6C"/>
    <w:rsid w:val="0081569D"/>
    <w:rsid w:val="00815826"/>
    <w:rsid w:val="00820D57"/>
    <w:rsid w:val="00825CAE"/>
    <w:rsid w:val="00830137"/>
    <w:rsid w:val="00836BBB"/>
    <w:rsid w:val="008375E0"/>
    <w:rsid w:val="00840895"/>
    <w:rsid w:val="00840EB0"/>
    <w:rsid w:val="00850E0D"/>
    <w:rsid w:val="00851B2A"/>
    <w:rsid w:val="0085727E"/>
    <w:rsid w:val="008610C6"/>
    <w:rsid w:val="00863C1B"/>
    <w:rsid w:val="00865206"/>
    <w:rsid w:val="008674A5"/>
    <w:rsid w:val="00871E11"/>
    <w:rsid w:val="008812C7"/>
    <w:rsid w:val="0088157B"/>
    <w:rsid w:val="00883708"/>
    <w:rsid w:val="00883FC2"/>
    <w:rsid w:val="00885AE1"/>
    <w:rsid w:val="00886126"/>
    <w:rsid w:val="00887444"/>
    <w:rsid w:val="00892AA7"/>
    <w:rsid w:val="00897F37"/>
    <w:rsid w:val="008A06A3"/>
    <w:rsid w:val="008A1EE5"/>
    <w:rsid w:val="008A448B"/>
    <w:rsid w:val="008A5EF5"/>
    <w:rsid w:val="008B09C3"/>
    <w:rsid w:val="008B3682"/>
    <w:rsid w:val="008B5430"/>
    <w:rsid w:val="008B5A57"/>
    <w:rsid w:val="008B6857"/>
    <w:rsid w:val="008C09A7"/>
    <w:rsid w:val="008C23CB"/>
    <w:rsid w:val="008C54DC"/>
    <w:rsid w:val="008C72A4"/>
    <w:rsid w:val="008D0F5B"/>
    <w:rsid w:val="008D3A87"/>
    <w:rsid w:val="008D4D88"/>
    <w:rsid w:val="008D5FC4"/>
    <w:rsid w:val="008D68DA"/>
    <w:rsid w:val="008D6F2B"/>
    <w:rsid w:val="008E0110"/>
    <w:rsid w:val="008E106D"/>
    <w:rsid w:val="008E15A0"/>
    <w:rsid w:val="008E36EE"/>
    <w:rsid w:val="008E4DFE"/>
    <w:rsid w:val="008E7213"/>
    <w:rsid w:val="008E781C"/>
    <w:rsid w:val="008F3003"/>
    <w:rsid w:val="008F4B7E"/>
    <w:rsid w:val="008F4BB7"/>
    <w:rsid w:val="008F5ABA"/>
    <w:rsid w:val="008F6862"/>
    <w:rsid w:val="00901744"/>
    <w:rsid w:val="009022A9"/>
    <w:rsid w:val="00903932"/>
    <w:rsid w:val="0090504D"/>
    <w:rsid w:val="00906EFD"/>
    <w:rsid w:val="009073B3"/>
    <w:rsid w:val="00910C97"/>
    <w:rsid w:val="00912AB3"/>
    <w:rsid w:val="00912B9D"/>
    <w:rsid w:val="00915A86"/>
    <w:rsid w:val="009163E5"/>
    <w:rsid w:val="009225B9"/>
    <w:rsid w:val="00923225"/>
    <w:rsid w:val="00923C3F"/>
    <w:rsid w:val="00930920"/>
    <w:rsid w:val="009311D5"/>
    <w:rsid w:val="00934AD5"/>
    <w:rsid w:val="0093661D"/>
    <w:rsid w:val="00937F24"/>
    <w:rsid w:val="0094239F"/>
    <w:rsid w:val="009434BD"/>
    <w:rsid w:val="00943DE1"/>
    <w:rsid w:val="00945545"/>
    <w:rsid w:val="0095116F"/>
    <w:rsid w:val="0095137F"/>
    <w:rsid w:val="00951839"/>
    <w:rsid w:val="00956E88"/>
    <w:rsid w:val="00957604"/>
    <w:rsid w:val="00963AD6"/>
    <w:rsid w:val="00964F1D"/>
    <w:rsid w:val="0096701E"/>
    <w:rsid w:val="009675FD"/>
    <w:rsid w:val="00967B0D"/>
    <w:rsid w:val="00971331"/>
    <w:rsid w:val="00974E7D"/>
    <w:rsid w:val="009802E5"/>
    <w:rsid w:val="00980661"/>
    <w:rsid w:val="00982123"/>
    <w:rsid w:val="00983558"/>
    <w:rsid w:val="009863E1"/>
    <w:rsid w:val="009870A6"/>
    <w:rsid w:val="00987B89"/>
    <w:rsid w:val="0099752B"/>
    <w:rsid w:val="009A1DCB"/>
    <w:rsid w:val="009A212C"/>
    <w:rsid w:val="009A26D6"/>
    <w:rsid w:val="009A2CFB"/>
    <w:rsid w:val="009A5B1E"/>
    <w:rsid w:val="009A6739"/>
    <w:rsid w:val="009B083E"/>
    <w:rsid w:val="009B28FB"/>
    <w:rsid w:val="009B352B"/>
    <w:rsid w:val="009C1F1E"/>
    <w:rsid w:val="009C235C"/>
    <w:rsid w:val="009C519E"/>
    <w:rsid w:val="009C53F4"/>
    <w:rsid w:val="009D0DF7"/>
    <w:rsid w:val="009D2157"/>
    <w:rsid w:val="009D278F"/>
    <w:rsid w:val="009D6D26"/>
    <w:rsid w:val="009E0435"/>
    <w:rsid w:val="009E1FD2"/>
    <w:rsid w:val="009E20D3"/>
    <w:rsid w:val="009E4710"/>
    <w:rsid w:val="009F027C"/>
    <w:rsid w:val="009F17C9"/>
    <w:rsid w:val="009F4512"/>
    <w:rsid w:val="009F515B"/>
    <w:rsid w:val="009F606F"/>
    <w:rsid w:val="009F62E3"/>
    <w:rsid w:val="009F7499"/>
    <w:rsid w:val="00A05356"/>
    <w:rsid w:val="00A05865"/>
    <w:rsid w:val="00A05FD8"/>
    <w:rsid w:val="00A07303"/>
    <w:rsid w:val="00A1013D"/>
    <w:rsid w:val="00A12DFD"/>
    <w:rsid w:val="00A15BC6"/>
    <w:rsid w:val="00A16B30"/>
    <w:rsid w:val="00A176F9"/>
    <w:rsid w:val="00A23260"/>
    <w:rsid w:val="00A26BA2"/>
    <w:rsid w:val="00A34095"/>
    <w:rsid w:val="00A3477F"/>
    <w:rsid w:val="00A45254"/>
    <w:rsid w:val="00A47A75"/>
    <w:rsid w:val="00A47E07"/>
    <w:rsid w:val="00A5042F"/>
    <w:rsid w:val="00A5075C"/>
    <w:rsid w:val="00A51702"/>
    <w:rsid w:val="00A51996"/>
    <w:rsid w:val="00A53217"/>
    <w:rsid w:val="00A53F27"/>
    <w:rsid w:val="00A560E8"/>
    <w:rsid w:val="00A60C44"/>
    <w:rsid w:val="00A712EB"/>
    <w:rsid w:val="00A74980"/>
    <w:rsid w:val="00A77A5C"/>
    <w:rsid w:val="00A807D0"/>
    <w:rsid w:val="00A955CC"/>
    <w:rsid w:val="00AA28FC"/>
    <w:rsid w:val="00AA3043"/>
    <w:rsid w:val="00AA33CA"/>
    <w:rsid w:val="00AA3D2F"/>
    <w:rsid w:val="00AB1324"/>
    <w:rsid w:val="00AB16EB"/>
    <w:rsid w:val="00AB3B3A"/>
    <w:rsid w:val="00AB3F80"/>
    <w:rsid w:val="00AB6F50"/>
    <w:rsid w:val="00AC02B3"/>
    <w:rsid w:val="00AD16BF"/>
    <w:rsid w:val="00AD1F19"/>
    <w:rsid w:val="00AD3B98"/>
    <w:rsid w:val="00AD7149"/>
    <w:rsid w:val="00AE0522"/>
    <w:rsid w:val="00AE071C"/>
    <w:rsid w:val="00AE2D09"/>
    <w:rsid w:val="00AF145A"/>
    <w:rsid w:val="00AF3AA3"/>
    <w:rsid w:val="00AF5293"/>
    <w:rsid w:val="00AF7979"/>
    <w:rsid w:val="00B017C6"/>
    <w:rsid w:val="00B05084"/>
    <w:rsid w:val="00B05619"/>
    <w:rsid w:val="00B066B1"/>
    <w:rsid w:val="00B11CB4"/>
    <w:rsid w:val="00B1207C"/>
    <w:rsid w:val="00B145F4"/>
    <w:rsid w:val="00B14A12"/>
    <w:rsid w:val="00B14E7A"/>
    <w:rsid w:val="00B153AB"/>
    <w:rsid w:val="00B2359F"/>
    <w:rsid w:val="00B24001"/>
    <w:rsid w:val="00B252DB"/>
    <w:rsid w:val="00B30840"/>
    <w:rsid w:val="00B31744"/>
    <w:rsid w:val="00B3507E"/>
    <w:rsid w:val="00B378F4"/>
    <w:rsid w:val="00B4358C"/>
    <w:rsid w:val="00B470C9"/>
    <w:rsid w:val="00B47FAB"/>
    <w:rsid w:val="00B524CD"/>
    <w:rsid w:val="00B53CC0"/>
    <w:rsid w:val="00B5426B"/>
    <w:rsid w:val="00B5646F"/>
    <w:rsid w:val="00B6075A"/>
    <w:rsid w:val="00B60D35"/>
    <w:rsid w:val="00B6445B"/>
    <w:rsid w:val="00B65734"/>
    <w:rsid w:val="00B77AE3"/>
    <w:rsid w:val="00B77BCC"/>
    <w:rsid w:val="00B83364"/>
    <w:rsid w:val="00B876D6"/>
    <w:rsid w:val="00B9380A"/>
    <w:rsid w:val="00BA386B"/>
    <w:rsid w:val="00BA57B6"/>
    <w:rsid w:val="00BA5CAF"/>
    <w:rsid w:val="00BB7B07"/>
    <w:rsid w:val="00BC1525"/>
    <w:rsid w:val="00BC1E93"/>
    <w:rsid w:val="00BC412C"/>
    <w:rsid w:val="00BC5D7B"/>
    <w:rsid w:val="00BC6188"/>
    <w:rsid w:val="00BD107E"/>
    <w:rsid w:val="00BD1840"/>
    <w:rsid w:val="00BD73E3"/>
    <w:rsid w:val="00BD75B2"/>
    <w:rsid w:val="00BE2AD3"/>
    <w:rsid w:val="00BE7AA6"/>
    <w:rsid w:val="00BF058A"/>
    <w:rsid w:val="00BF096D"/>
    <w:rsid w:val="00BF1E2D"/>
    <w:rsid w:val="00BF2813"/>
    <w:rsid w:val="00BF2B9C"/>
    <w:rsid w:val="00BF7EAD"/>
    <w:rsid w:val="00C009DB"/>
    <w:rsid w:val="00C0285F"/>
    <w:rsid w:val="00C11088"/>
    <w:rsid w:val="00C12E87"/>
    <w:rsid w:val="00C137AF"/>
    <w:rsid w:val="00C14B4F"/>
    <w:rsid w:val="00C151CB"/>
    <w:rsid w:val="00C170D6"/>
    <w:rsid w:val="00C2029C"/>
    <w:rsid w:val="00C2177D"/>
    <w:rsid w:val="00C23D7F"/>
    <w:rsid w:val="00C32D28"/>
    <w:rsid w:val="00C33B22"/>
    <w:rsid w:val="00C34BF6"/>
    <w:rsid w:val="00C3519C"/>
    <w:rsid w:val="00C4187E"/>
    <w:rsid w:val="00C44752"/>
    <w:rsid w:val="00C5202F"/>
    <w:rsid w:val="00C52AD2"/>
    <w:rsid w:val="00C53476"/>
    <w:rsid w:val="00C55258"/>
    <w:rsid w:val="00C57930"/>
    <w:rsid w:val="00C57C8B"/>
    <w:rsid w:val="00C60B35"/>
    <w:rsid w:val="00C722DB"/>
    <w:rsid w:val="00C745A2"/>
    <w:rsid w:val="00C76490"/>
    <w:rsid w:val="00C80D2B"/>
    <w:rsid w:val="00C80FBC"/>
    <w:rsid w:val="00C819F0"/>
    <w:rsid w:val="00C82109"/>
    <w:rsid w:val="00C87C87"/>
    <w:rsid w:val="00C928EE"/>
    <w:rsid w:val="00C93599"/>
    <w:rsid w:val="00C95E16"/>
    <w:rsid w:val="00C96585"/>
    <w:rsid w:val="00CA012F"/>
    <w:rsid w:val="00CA1F0B"/>
    <w:rsid w:val="00CA4A9C"/>
    <w:rsid w:val="00CB0C62"/>
    <w:rsid w:val="00CB6847"/>
    <w:rsid w:val="00CC22C7"/>
    <w:rsid w:val="00CC2651"/>
    <w:rsid w:val="00CC3C39"/>
    <w:rsid w:val="00CD0F3F"/>
    <w:rsid w:val="00CD1164"/>
    <w:rsid w:val="00CD2520"/>
    <w:rsid w:val="00CD2FC1"/>
    <w:rsid w:val="00CD3047"/>
    <w:rsid w:val="00CD56BE"/>
    <w:rsid w:val="00CD745F"/>
    <w:rsid w:val="00CD7B7F"/>
    <w:rsid w:val="00CE2A84"/>
    <w:rsid w:val="00CE2BBC"/>
    <w:rsid w:val="00CE39D8"/>
    <w:rsid w:val="00CE4FAC"/>
    <w:rsid w:val="00CE658A"/>
    <w:rsid w:val="00CF15EB"/>
    <w:rsid w:val="00CF4BA9"/>
    <w:rsid w:val="00CF65C5"/>
    <w:rsid w:val="00D03BD0"/>
    <w:rsid w:val="00D03E37"/>
    <w:rsid w:val="00D10745"/>
    <w:rsid w:val="00D11554"/>
    <w:rsid w:val="00D16E90"/>
    <w:rsid w:val="00D1711B"/>
    <w:rsid w:val="00D17E51"/>
    <w:rsid w:val="00D209E8"/>
    <w:rsid w:val="00D23F99"/>
    <w:rsid w:val="00D25431"/>
    <w:rsid w:val="00D26308"/>
    <w:rsid w:val="00D2676C"/>
    <w:rsid w:val="00D32862"/>
    <w:rsid w:val="00D34011"/>
    <w:rsid w:val="00D359C8"/>
    <w:rsid w:val="00D375E5"/>
    <w:rsid w:val="00D37F0D"/>
    <w:rsid w:val="00D41CA4"/>
    <w:rsid w:val="00D41CF9"/>
    <w:rsid w:val="00D43543"/>
    <w:rsid w:val="00D4382F"/>
    <w:rsid w:val="00D45EDA"/>
    <w:rsid w:val="00D503FC"/>
    <w:rsid w:val="00D52373"/>
    <w:rsid w:val="00D54614"/>
    <w:rsid w:val="00D61103"/>
    <w:rsid w:val="00D65EA0"/>
    <w:rsid w:val="00D70CD1"/>
    <w:rsid w:val="00D70E8B"/>
    <w:rsid w:val="00D71610"/>
    <w:rsid w:val="00D80A64"/>
    <w:rsid w:val="00D80D66"/>
    <w:rsid w:val="00D8324A"/>
    <w:rsid w:val="00D84528"/>
    <w:rsid w:val="00D92D18"/>
    <w:rsid w:val="00D94726"/>
    <w:rsid w:val="00D978A4"/>
    <w:rsid w:val="00DA0563"/>
    <w:rsid w:val="00DA0E74"/>
    <w:rsid w:val="00DA41CA"/>
    <w:rsid w:val="00DA5E39"/>
    <w:rsid w:val="00DA75FA"/>
    <w:rsid w:val="00DC0837"/>
    <w:rsid w:val="00DC0AF3"/>
    <w:rsid w:val="00DC2795"/>
    <w:rsid w:val="00DC51B1"/>
    <w:rsid w:val="00DD023D"/>
    <w:rsid w:val="00DD0891"/>
    <w:rsid w:val="00DD1DB1"/>
    <w:rsid w:val="00DD4091"/>
    <w:rsid w:val="00DD7FCF"/>
    <w:rsid w:val="00DE2933"/>
    <w:rsid w:val="00DE296A"/>
    <w:rsid w:val="00DE45BE"/>
    <w:rsid w:val="00DE4F48"/>
    <w:rsid w:val="00DE54CB"/>
    <w:rsid w:val="00DE713B"/>
    <w:rsid w:val="00DF66DB"/>
    <w:rsid w:val="00E009FA"/>
    <w:rsid w:val="00E01199"/>
    <w:rsid w:val="00E026ED"/>
    <w:rsid w:val="00E056BA"/>
    <w:rsid w:val="00E070B0"/>
    <w:rsid w:val="00E13340"/>
    <w:rsid w:val="00E135EB"/>
    <w:rsid w:val="00E175AB"/>
    <w:rsid w:val="00E24406"/>
    <w:rsid w:val="00E24EBA"/>
    <w:rsid w:val="00E25169"/>
    <w:rsid w:val="00E266D9"/>
    <w:rsid w:val="00E31CA4"/>
    <w:rsid w:val="00E35B86"/>
    <w:rsid w:val="00E37282"/>
    <w:rsid w:val="00E403A0"/>
    <w:rsid w:val="00E4137D"/>
    <w:rsid w:val="00E43FAF"/>
    <w:rsid w:val="00E46150"/>
    <w:rsid w:val="00E47DF2"/>
    <w:rsid w:val="00E5136D"/>
    <w:rsid w:val="00E61AF3"/>
    <w:rsid w:val="00E61E78"/>
    <w:rsid w:val="00E61EBF"/>
    <w:rsid w:val="00E70208"/>
    <w:rsid w:val="00E72671"/>
    <w:rsid w:val="00E72F35"/>
    <w:rsid w:val="00E774D2"/>
    <w:rsid w:val="00E7790F"/>
    <w:rsid w:val="00E8003B"/>
    <w:rsid w:val="00E800DA"/>
    <w:rsid w:val="00E80DC8"/>
    <w:rsid w:val="00E82D52"/>
    <w:rsid w:val="00E83EF7"/>
    <w:rsid w:val="00E92A32"/>
    <w:rsid w:val="00E96644"/>
    <w:rsid w:val="00E96E55"/>
    <w:rsid w:val="00E97F23"/>
    <w:rsid w:val="00EA18F3"/>
    <w:rsid w:val="00EA36AF"/>
    <w:rsid w:val="00EA3837"/>
    <w:rsid w:val="00EA7D80"/>
    <w:rsid w:val="00EB080E"/>
    <w:rsid w:val="00EB2844"/>
    <w:rsid w:val="00EB2AA3"/>
    <w:rsid w:val="00EB348C"/>
    <w:rsid w:val="00EB4BF7"/>
    <w:rsid w:val="00EB4E2B"/>
    <w:rsid w:val="00EC0BD0"/>
    <w:rsid w:val="00EC42FB"/>
    <w:rsid w:val="00EC5DE0"/>
    <w:rsid w:val="00EC64AD"/>
    <w:rsid w:val="00EC7CE4"/>
    <w:rsid w:val="00ED05FE"/>
    <w:rsid w:val="00ED269B"/>
    <w:rsid w:val="00ED5548"/>
    <w:rsid w:val="00ED65CD"/>
    <w:rsid w:val="00ED7186"/>
    <w:rsid w:val="00EE3CE8"/>
    <w:rsid w:val="00EE4C02"/>
    <w:rsid w:val="00EE4C05"/>
    <w:rsid w:val="00EE6F6B"/>
    <w:rsid w:val="00EF018A"/>
    <w:rsid w:val="00EF02B4"/>
    <w:rsid w:val="00EF159E"/>
    <w:rsid w:val="00EF4A0A"/>
    <w:rsid w:val="00EF4B0E"/>
    <w:rsid w:val="00EF6966"/>
    <w:rsid w:val="00EF6C18"/>
    <w:rsid w:val="00EF78C4"/>
    <w:rsid w:val="00F0689C"/>
    <w:rsid w:val="00F110C6"/>
    <w:rsid w:val="00F11A59"/>
    <w:rsid w:val="00F121A5"/>
    <w:rsid w:val="00F15EE1"/>
    <w:rsid w:val="00F23F04"/>
    <w:rsid w:val="00F310B6"/>
    <w:rsid w:val="00F31491"/>
    <w:rsid w:val="00F315CD"/>
    <w:rsid w:val="00F33151"/>
    <w:rsid w:val="00F36F4A"/>
    <w:rsid w:val="00F3765A"/>
    <w:rsid w:val="00F40B1D"/>
    <w:rsid w:val="00F40C70"/>
    <w:rsid w:val="00F41AEE"/>
    <w:rsid w:val="00F439F4"/>
    <w:rsid w:val="00F43F67"/>
    <w:rsid w:val="00F47126"/>
    <w:rsid w:val="00F47127"/>
    <w:rsid w:val="00F50A9F"/>
    <w:rsid w:val="00F518C0"/>
    <w:rsid w:val="00F5251C"/>
    <w:rsid w:val="00F52DC5"/>
    <w:rsid w:val="00F635D1"/>
    <w:rsid w:val="00F63BBC"/>
    <w:rsid w:val="00F642DB"/>
    <w:rsid w:val="00F700E8"/>
    <w:rsid w:val="00F70142"/>
    <w:rsid w:val="00F718FF"/>
    <w:rsid w:val="00F72DA0"/>
    <w:rsid w:val="00F77459"/>
    <w:rsid w:val="00F805FA"/>
    <w:rsid w:val="00F8100C"/>
    <w:rsid w:val="00F8195D"/>
    <w:rsid w:val="00F81F12"/>
    <w:rsid w:val="00F84461"/>
    <w:rsid w:val="00F8455A"/>
    <w:rsid w:val="00F858E1"/>
    <w:rsid w:val="00F85CF6"/>
    <w:rsid w:val="00F865B6"/>
    <w:rsid w:val="00F93192"/>
    <w:rsid w:val="00F93548"/>
    <w:rsid w:val="00FA4A5E"/>
    <w:rsid w:val="00FB2CBF"/>
    <w:rsid w:val="00FB4751"/>
    <w:rsid w:val="00FC1F2D"/>
    <w:rsid w:val="00FC46D0"/>
    <w:rsid w:val="00FC4C2E"/>
    <w:rsid w:val="00FD2161"/>
    <w:rsid w:val="00FD4831"/>
    <w:rsid w:val="00FE06A1"/>
    <w:rsid w:val="00FE1315"/>
    <w:rsid w:val="00FE1AF7"/>
    <w:rsid w:val="00FE30DB"/>
    <w:rsid w:val="00FE3E28"/>
    <w:rsid w:val="00FE53A7"/>
    <w:rsid w:val="00FF22D2"/>
    <w:rsid w:val="00FF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8B13B"/>
  <w15:docId w15:val="{C4EE4691-7D2B-4FEE-8AA9-8C7215BB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7BBC"/>
    <w:pPr>
      <w:tabs>
        <w:tab w:val="left" w:pos="284"/>
      </w:tabs>
      <w:spacing w:after="0" w:line="360" w:lineRule="auto"/>
      <w:jc w:val="both"/>
    </w:pPr>
    <w:rPr>
      <w:rFonts w:ascii="Times New Roman" w:eastAsia="Times New Roman" w:hAnsi="Times New Roman" w:cs="Times New Roman"/>
      <w:i/>
      <w:color w:val="000000" w:themeColor="text1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04C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 w:val="0"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ED269B"/>
    <w:rPr>
      <w:rFonts w:ascii="Verdana" w:hAnsi="Verdana"/>
      <w:b/>
      <w:sz w:val="4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D269B"/>
    <w:rPr>
      <w:rFonts w:ascii="Verdana" w:eastAsia="Times New Roman" w:hAnsi="Verdana" w:cs="Times New Roman"/>
      <w:b/>
      <w:i/>
      <w:sz w:val="48"/>
      <w:szCs w:val="20"/>
      <w:lang w:eastAsia="pl-PL"/>
    </w:rPr>
  </w:style>
  <w:style w:type="numbering" w:customStyle="1" w:styleId="Styl1">
    <w:name w:val="Styl1"/>
    <w:rsid w:val="00ED269B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D26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26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D26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26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ED269B"/>
    <w:pPr>
      <w:suppressAutoHyphens/>
      <w:autoSpaceDN w:val="0"/>
      <w:spacing w:after="0" w:line="240" w:lineRule="auto"/>
      <w:ind w:left="113" w:right="113"/>
    </w:pPr>
    <w:rPr>
      <w:rFonts w:ascii="Calibri" w:eastAsia="Times New Roman" w:hAnsi="Calibri" w:cs="Calibri"/>
      <w:kern w:val="3"/>
      <w:lang w:eastAsia="ar-SA"/>
    </w:rPr>
  </w:style>
  <w:style w:type="numbering" w:customStyle="1" w:styleId="WWNum2">
    <w:name w:val="WWNum2"/>
    <w:basedOn w:val="Bezlisty"/>
    <w:rsid w:val="00943DE1"/>
    <w:pPr>
      <w:numPr>
        <w:numId w:val="2"/>
      </w:numPr>
    </w:pPr>
  </w:style>
  <w:style w:type="paragraph" w:styleId="NormalnyWeb">
    <w:name w:val="Normal (Web)"/>
    <w:basedOn w:val="Normalny"/>
    <w:uiPriority w:val="99"/>
    <w:unhideWhenUsed/>
    <w:rsid w:val="00943DE1"/>
    <w:pPr>
      <w:spacing w:before="100" w:beforeAutospacing="1" w:after="100" w:afterAutospacing="1"/>
    </w:pPr>
  </w:style>
  <w:style w:type="paragraph" w:customStyle="1" w:styleId="Default">
    <w:name w:val="Default"/>
    <w:rsid w:val="00943D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E4797"/>
    <w:pPr>
      <w:widowControl w:val="0"/>
      <w:suppressAutoHyphens/>
      <w:ind w:left="720"/>
    </w:pPr>
    <w:rPr>
      <w:rFonts w:eastAsia="Lucida Sans Unicode"/>
      <w:kern w:val="1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5AD7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5AD7"/>
    <w:rPr>
      <w:rFonts w:ascii="Times New Roman" w:eastAsia="Times New Roman" w:hAnsi="Times New Roman" w:cs="Times New Roman"/>
      <w:i/>
      <w:color w:val="000000" w:themeColor="text1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5AD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27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27E"/>
    <w:rPr>
      <w:rFonts w:ascii="Segoe UI" w:eastAsia="Times New Roman" w:hAnsi="Segoe UI" w:cs="Segoe UI"/>
      <w:i/>
      <w:color w:val="000000" w:themeColor="text1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28250C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523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21">
    <w:name w:val="Tekst podstawowy wcięty 21"/>
    <w:basedOn w:val="Normalny"/>
    <w:rsid w:val="00693791"/>
    <w:pPr>
      <w:tabs>
        <w:tab w:val="clear" w:pos="284"/>
      </w:tabs>
      <w:suppressAutoHyphens/>
      <w:spacing w:line="240" w:lineRule="auto"/>
      <w:ind w:left="851"/>
    </w:pPr>
    <w:rPr>
      <w:i w:val="0"/>
      <w:color w:val="auto"/>
      <w:sz w:val="28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B017C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017C6"/>
    <w:rPr>
      <w:rFonts w:ascii="Times New Roman" w:eastAsia="Times New Roman" w:hAnsi="Times New Roman" w:cs="Times New Roman"/>
      <w:i/>
      <w:color w:val="000000" w:themeColor="text1"/>
      <w:sz w:val="24"/>
      <w:szCs w:val="24"/>
      <w:lang w:eastAsia="pl-PL"/>
    </w:rPr>
  </w:style>
  <w:style w:type="character" w:styleId="Pogrubienie">
    <w:name w:val="Strong"/>
    <w:uiPriority w:val="22"/>
    <w:qFormat/>
    <w:rsid w:val="008A448B"/>
    <w:rPr>
      <w:b/>
      <w:bCs/>
    </w:rPr>
  </w:style>
  <w:style w:type="paragraph" w:customStyle="1" w:styleId="Tekstwstpniesformatowany">
    <w:name w:val="Tekst wstępnie sformatowany"/>
    <w:basedOn w:val="Normalny"/>
    <w:uiPriority w:val="99"/>
    <w:rsid w:val="00D209E8"/>
    <w:pPr>
      <w:tabs>
        <w:tab w:val="clear" w:pos="284"/>
      </w:tabs>
      <w:suppressAutoHyphens/>
      <w:spacing w:line="240" w:lineRule="auto"/>
      <w:jc w:val="left"/>
    </w:pPr>
    <w:rPr>
      <w:rFonts w:ascii="Liberation Mono" w:eastAsia="NSimSun" w:hAnsi="Liberation Mono" w:cs="Liberation Mono"/>
      <w:i w:val="0"/>
      <w:color w:val="auto"/>
      <w:sz w:val="20"/>
      <w:szCs w:val="20"/>
      <w:lang w:eastAsia="zh-CN"/>
    </w:rPr>
  </w:style>
  <w:style w:type="paragraph" w:customStyle="1" w:styleId="Nagwek1">
    <w:name w:val="Nagłówek1"/>
    <w:basedOn w:val="Normalny"/>
    <w:next w:val="Tekstpodstawowy"/>
    <w:rsid w:val="00775E3C"/>
    <w:pPr>
      <w:tabs>
        <w:tab w:val="clear" w:pos="284"/>
      </w:tabs>
      <w:suppressAutoHyphens/>
      <w:spacing w:line="240" w:lineRule="auto"/>
      <w:jc w:val="center"/>
    </w:pPr>
    <w:rPr>
      <w:b/>
      <w:i w:val="0"/>
      <w:color w:val="auto"/>
      <w:sz w:val="32"/>
      <w:szCs w:val="20"/>
      <w:lang w:val="x-none" w:eastAsia="zh-CN"/>
    </w:rPr>
  </w:style>
  <w:style w:type="paragraph" w:styleId="Tekstprzypisudolnego">
    <w:name w:val="footnote text"/>
    <w:basedOn w:val="Normalny"/>
    <w:link w:val="TekstprzypisudolnegoZnak"/>
    <w:semiHidden/>
    <w:rsid w:val="00263931"/>
    <w:pPr>
      <w:tabs>
        <w:tab w:val="clear" w:pos="284"/>
      </w:tabs>
      <w:spacing w:line="240" w:lineRule="auto"/>
      <w:jc w:val="left"/>
    </w:pPr>
    <w:rPr>
      <w:i w:val="0"/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63931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Styl11">
    <w:name w:val="Styl11"/>
    <w:rsid w:val="00597024"/>
  </w:style>
  <w:style w:type="character" w:styleId="Odwoaniedokomentarza">
    <w:name w:val="annotation reference"/>
    <w:basedOn w:val="Domylnaczcionkaakapitu"/>
    <w:uiPriority w:val="99"/>
    <w:semiHidden/>
    <w:unhideWhenUsed/>
    <w:rsid w:val="004F2C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2C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2C92"/>
    <w:rPr>
      <w:rFonts w:ascii="Times New Roman" w:eastAsia="Times New Roman" w:hAnsi="Times New Roman" w:cs="Times New Roman"/>
      <w:i/>
      <w:color w:val="000000" w:themeColor="text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2C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2C92"/>
    <w:rPr>
      <w:rFonts w:ascii="Times New Roman" w:eastAsia="Times New Roman" w:hAnsi="Times New Roman" w:cs="Times New Roman"/>
      <w:b/>
      <w:bCs/>
      <w:i/>
      <w:color w:val="000000" w:themeColor="text1"/>
      <w:sz w:val="20"/>
      <w:szCs w:val="20"/>
      <w:lang w:eastAsia="pl-PL"/>
    </w:rPr>
  </w:style>
  <w:style w:type="numbering" w:customStyle="1" w:styleId="Styl12">
    <w:name w:val="Styl12"/>
    <w:rsid w:val="00F31491"/>
  </w:style>
  <w:style w:type="numbering" w:customStyle="1" w:styleId="Styl13">
    <w:name w:val="Styl13"/>
    <w:rsid w:val="00F31491"/>
  </w:style>
  <w:style w:type="paragraph" w:customStyle="1" w:styleId="Tekstpodstawowy31">
    <w:name w:val="Tekst podstawowy 31"/>
    <w:basedOn w:val="Normalny"/>
    <w:rsid w:val="0057684E"/>
    <w:pPr>
      <w:tabs>
        <w:tab w:val="clear" w:pos="284"/>
      </w:tabs>
      <w:suppressAutoHyphens/>
      <w:spacing w:line="240" w:lineRule="auto"/>
    </w:pPr>
    <w:rPr>
      <w:i w:val="0"/>
      <w:color w:val="auto"/>
      <w:sz w:val="28"/>
      <w:szCs w:val="20"/>
      <w:lang w:val="x-none" w:eastAsia="zh-CN"/>
    </w:rPr>
  </w:style>
  <w:style w:type="paragraph" w:customStyle="1" w:styleId="Tekstpodstawowy21">
    <w:name w:val="Tekst podstawowy 21"/>
    <w:basedOn w:val="Normalny"/>
    <w:rsid w:val="002404C2"/>
    <w:pPr>
      <w:tabs>
        <w:tab w:val="clear" w:pos="284"/>
      </w:tabs>
      <w:suppressAutoHyphens/>
      <w:spacing w:line="240" w:lineRule="auto"/>
      <w:jc w:val="left"/>
    </w:pPr>
    <w:rPr>
      <w:b/>
      <w:i w:val="0"/>
      <w:color w:val="auto"/>
      <w:sz w:val="28"/>
      <w:szCs w:val="20"/>
      <w:lang w:val="x-none" w:eastAsia="zh-C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04C2"/>
    <w:rPr>
      <w:rFonts w:asciiTheme="majorHAnsi" w:eastAsiaTheme="majorEastAsia" w:hAnsiTheme="majorHAnsi" w:cstheme="majorBidi"/>
      <w:iCs/>
      <w:color w:val="365F91" w:themeColor="accent1" w:themeShade="BF"/>
      <w:sz w:val="24"/>
      <w:szCs w:val="24"/>
      <w:lang w:eastAsia="pl-PL"/>
    </w:rPr>
  </w:style>
  <w:style w:type="numbering" w:customStyle="1" w:styleId="Styl14">
    <w:name w:val="Styl14"/>
    <w:rsid w:val="00EE4C02"/>
  </w:style>
  <w:style w:type="paragraph" w:customStyle="1" w:styleId="ZalBT6mm">
    <w:name w:val="_Zal_BT_6mm"/>
    <w:rsid w:val="005F7AE2"/>
    <w:pPr>
      <w:tabs>
        <w:tab w:val="right" w:leader="dot" w:pos="9072"/>
      </w:tabs>
      <w:autoSpaceDE w:val="0"/>
      <w:autoSpaceDN w:val="0"/>
      <w:adjustRightInd w:val="0"/>
      <w:spacing w:before="40" w:after="40" w:line="252" w:lineRule="atLeast"/>
      <w:ind w:firstLine="340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font">
    <w:name w:val="font"/>
    <w:basedOn w:val="Domylnaczcionkaakapitu"/>
    <w:rsid w:val="001F1B1C"/>
  </w:style>
  <w:style w:type="paragraph" w:styleId="Zwykytekst">
    <w:name w:val="Plain Text"/>
    <w:basedOn w:val="Normalny"/>
    <w:link w:val="ZwykytekstZnak"/>
    <w:uiPriority w:val="99"/>
    <w:semiHidden/>
    <w:unhideWhenUsed/>
    <w:rsid w:val="00EF02B4"/>
    <w:pPr>
      <w:tabs>
        <w:tab w:val="clear" w:pos="284"/>
      </w:tabs>
      <w:spacing w:line="240" w:lineRule="auto"/>
      <w:jc w:val="left"/>
    </w:pPr>
    <w:rPr>
      <w:rFonts w:ascii="Arial" w:eastAsiaTheme="minorHAnsi" w:hAnsi="Arial" w:cstheme="minorBidi"/>
      <w:i w:val="0"/>
      <w:color w:val="auto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F02B4"/>
    <w:rPr>
      <w:rFonts w:ascii="Arial" w:hAnsi="Arial"/>
      <w:sz w:val="24"/>
      <w:szCs w:val="21"/>
    </w:rPr>
  </w:style>
  <w:style w:type="paragraph" w:customStyle="1" w:styleId="selectionshareable">
    <w:name w:val="selectionshareable"/>
    <w:basedOn w:val="Normalny"/>
    <w:rsid w:val="00A51702"/>
    <w:pPr>
      <w:tabs>
        <w:tab w:val="clear" w:pos="284"/>
      </w:tabs>
      <w:spacing w:before="100" w:beforeAutospacing="1" w:after="100" w:afterAutospacing="1" w:line="240" w:lineRule="auto"/>
      <w:jc w:val="left"/>
    </w:pPr>
    <w:rPr>
      <w:i w:val="0"/>
      <w:color w:val="auto"/>
    </w:rPr>
  </w:style>
  <w:style w:type="paragraph" w:customStyle="1" w:styleId="ZalParagraf">
    <w:name w:val="_Zal_Paragraf"/>
    <w:rsid w:val="00107C0E"/>
    <w:pPr>
      <w:keepNext/>
      <w:widowControl w:val="0"/>
      <w:tabs>
        <w:tab w:val="right" w:leader="hyphen" w:pos="7087"/>
      </w:tabs>
      <w:autoSpaceDE w:val="0"/>
      <w:autoSpaceDN w:val="0"/>
      <w:adjustRightInd w:val="0"/>
      <w:spacing w:before="240" w:after="120" w:line="252" w:lineRule="atLeast"/>
      <w:jc w:val="center"/>
    </w:pPr>
    <w:rPr>
      <w:rFonts w:ascii="Arial" w:eastAsia="Times New Roman" w:hAnsi="Arial" w:cs="Arial"/>
      <w:b/>
      <w:bCs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8FFBC0-27AD-403D-B059-122516652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916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Prezentacja</dc:creator>
  <cp:keywords/>
  <dc:description/>
  <cp:lastModifiedBy>Łukasz Dębowski</cp:lastModifiedBy>
  <cp:revision>2</cp:revision>
  <cp:lastPrinted>2022-01-18T13:46:00Z</cp:lastPrinted>
  <dcterms:created xsi:type="dcterms:W3CDTF">2022-04-26T07:27:00Z</dcterms:created>
  <dcterms:modified xsi:type="dcterms:W3CDTF">2022-04-26T07:27:00Z</dcterms:modified>
</cp:coreProperties>
</file>